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344BD" w14:textId="77777777" w:rsidR="00AA4C70" w:rsidRPr="00C82DBC" w:rsidRDefault="00AA4C70" w:rsidP="00C82DBC">
      <w:pPr>
        <w:tabs>
          <w:tab w:val="center" w:pos="4545"/>
        </w:tabs>
        <w:spacing w:after="0" w:line="259" w:lineRule="auto"/>
        <w:ind w:left="0" w:right="0" w:firstLine="0"/>
        <w:jc w:val="center"/>
        <w:rPr>
          <w:b/>
        </w:rPr>
      </w:pPr>
      <w:r w:rsidRPr="00C82DBC">
        <w:rPr>
          <w:b/>
          <w:sz w:val="36"/>
        </w:rPr>
        <w:t>MĚSTO NOVÝ JIČÍN</w:t>
      </w:r>
    </w:p>
    <w:p w14:paraId="0500DF14" w14:textId="77777777" w:rsidR="00AA4C70" w:rsidRDefault="00AA4C70" w:rsidP="00AA4C70">
      <w:pPr>
        <w:spacing w:after="64" w:line="259" w:lineRule="auto"/>
        <w:ind w:left="-7" w:right="-2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BEC0EC" wp14:editId="02FC2A4E">
                <wp:extent cx="5795772" cy="9144"/>
                <wp:effectExtent l="0" t="0" r="0" b="0"/>
                <wp:docPr id="23762" name="Group 23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9144"/>
                          <a:chOff x="0" y="0"/>
                          <a:chExt cx="5795772" cy="9144"/>
                        </a:xfrm>
                      </wpg:grpSpPr>
                      <wps:wsp>
                        <wps:cNvPr id="38627" name="Shape 38627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385A6" id="Group 23762" o:spid="_x0000_s1026" style="width:456.35pt;height:.7pt;mso-position-horizontal-relative:char;mso-position-vertical-relative:line" coordsize="5795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">
                <v:shape id="Shape 38627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j8cYA&#10;AADeAAAADwAAAGRycy9kb3ducmV2LnhtbESP3WrCQBSE7wu+w3IE75qNP1iNboIUKoW2F1Ef4JA9&#10;+cHs2ZBdTXx7t1Do5TAz3zD7bDStuFPvGssK5lEMgriwuuFKweX88boB4TyyxtYyKXiQgyydvOwx&#10;0XbgnO4nX4kAYZeggtr7LpHSFTUZdJHtiINX2t6gD7KvpO5xCHDTykUcr6XBhsNCjR2911RcTzej&#10;oCvd13DcjtebaYef1eN7lefOKjWbjocdCE+j/w//tT+1guVmvXiD3zvhCsj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Aj8cYAAADeAAAADwAAAAAAAAAAAAAAAACYAgAAZHJz&#10;L2Rvd25yZXYueG1sUEsFBgAAAAAEAAQA9QAAAIs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</w:p>
    <w:p w14:paraId="0D7AC2A2" w14:textId="77777777" w:rsidR="00AA4C70" w:rsidRDefault="00AA4C70" w:rsidP="00AA4C70">
      <w:pPr>
        <w:spacing w:after="185" w:line="259" w:lineRule="auto"/>
        <w:ind w:left="22" w:right="0" w:firstLine="0"/>
        <w:jc w:val="left"/>
      </w:pPr>
      <w:r>
        <w:t xml:space="preserve"> </w:t>
      </w:r>
    </w:p>
    <w:p w14:paraId="39897574" w14:textId="77777777" w:rsidR="00AA4C70" w:rsidRPr="00C82DBC" w:rsidRDefault="00AA4C70" w:rsidP="00AA4C70">
      <w:pPr>
        <w:tabs>
          <w:tab w:val="center" w:pos="4550"/>
        </w:tabs>
        <w:spacing w:after="0" w:line="259" w:lineRule="auto"/>
        <w:ind w:left="0" w:right="0" w:firstLine="0"/>
        <w:jc w:val="left"/>
        <w:rPr>
          <w:b/>
        </w:rPr>
      </w:pPr>
      <w:r>
        <w:t xml:space="preserve"> </w:t>
      </w:r>
      <w:r>
        <w:tab/>
      </w:r>
      <w:r w:rsidRPr="00C82DBC">
        <w:rPr>
          <w:b/>
          <w:sz w:val="40"/>
        </w:rPr>
        <w:t>ÚPLNÉ ZNĚNÍ</w:t>
      </w:r>
      <w:r w:rsidRPr="00C82DBC">
        <w:rPr>
          <w:b/>
          <w:sz w:val="20"/>
        </w:rPr>
        <w:t xml:space="preserve"> </w:t>
      </w:r>
    </w:p>
    <w:p w14:paraId="696BAA3F" w14:textId="77777777" w:rsidR="00AA4C70" w:rsidRPr="00C82DBC" w:rsidRDefault="00AA4C70" w:rsidP="00AA4C70">
      <w:pPr>
        <w:spacing w:after="0" w:line="259" w:lineRule="auto"/>
        <w:ind w:left="21" w:right="0" w:firstLine="0"/>
        <w:jc w:val="center"/>
        <w:rPr>
          <w:b/>
        </w:rPr>
      </w:pPr>
      <w:r w:rsidRPr="00C82DBC">
        <w:rPr>
          <w:b/>
          <w:sz w:val="40"/>
        </w:rPr>
        <w:t>ZŘIZOVACÍ LISTINY</w:t>
      </w:r>
      <w:r w:rsidRPr="00C82DBC">
        <w:rPr>
          <w:b/>
          <w:sz w:val="20"/>
        </w:rPr>
        <w:t xml:space="preserve"> </w:t>
      </w:r>
    </w:p>
    <w:p w14:paraId="626F1B2F" w14:textId="77777777" w:rsidR="00AA4C70" w:rsidRDefault="00AA4C70" w:rsidP="00AA4C70">
      <w:pPr>
        <w:spacing w:after="0" w:line="259" w:lineRule="auto"/>
        <w:ind w:left="10" w:hanging="10"/>
        <w:jc w:val="center"/>
      </w:pPr>
      <w:r>
        <w:t>příspěvkové organizace</w:t>
      </w:r>
      <w:r>
        <w:rPr>
          <w:sz w:val="20"/>
        </w:rPr>
        <w:t xml:space="preserve"> </w:t>
      </w:r>
    </w:p>
    <w:p w14:paraId="5B72D448" w14:textId="77777777" w:rsidR="00AA4C70" w:rsidRDefault="00AA4C70" w:rsidP="00AA4C70">
      <w:pPr>
        <w:spacing w:after="53" w:line="259" w:lineRule="auto"/>
        <w:ind w:left="22" w:right="0" w:firstLine="0"/>
        <w:jc w:val="left"/>
      </w:pPr>
      <w:r>
        <w:t xml:space="preserve"> </w:t>
      </w:r>
    </w:p>
    <w:p w14:paraId="5F46B1CF" w14:textId="77777777" w:rsidR="00AA4C70" w:rsidRPr="00C82DBC" w:rsidRDefault="00AA4C70" w:rsidP="00AA4C70">
      <w:pPr>
        <w:spacing w:after="0" w:line="259" w:lineRule="auto"/>
        <w:ind w:left="233" w:right="0" w:firstLine="0"/>
        <w:jc w:val="left"/>
        <w:rPr>
          <w:b/>
        </w:rPr>
      </w:pPr>
      <w:r w:rsidRPr="00C82DBC">
        <w:rPr>
          <w:b/>
          <w:sz w:val="32"/>
        </w:rPr>
        <w:t>Technické služby města Nového Jičína, příspěvková organizace</w:t>
      </w:r>
      <w:r w:rsidRPr="00C82DBC">
        <w:rPr>
          <w:b/>
          <w:sz w:val="20"/>
        </w:rPr>
        <w:t xml:space="preserve"> </w:t>
      </w:r>
    </w:p>
    <w:p w14:paraId="3620425E" w14:textId="77777777" w:rsidR="00AA4C70" w:rsidRDefault="00AA4C70" w:rsidP="00AA4C70">
      <w:pPr>
        <w:spacing w:after="0" w:line="259" w:lineRule="auto"/>
        <w:ind w:left="10" w:hanging="10"/>
        <w:jc w:val="center"/>
      </w:pPr>
      <w:r>
        <w:t>(dále také „organizace“)</w:t>
      </w:r>
      <w:r>
        <w:rPr>
          <w:sz w:val="20"/>
        </w:rPr>
        <w:t xml:space="preserve"> </w:t>
      </w:r>
    </w:p>
    <w:p w14:paraId="0E9EE6C5" w14:textId="77777777" w:rsidR="00AA4C70" w:rsidRDefault="00AA4C70" w:rsidP="00AA4C70">
      <w:pPr>
        <w:spacing w:after="31" w:line="259" w:lineRule="auto"/>
        <w:ind w:left="22" w:right="0" w:firstLine="0"/>
        <w:jc w:val="left"/>
      </w:pPr>
      <w:r>
        <w:t xml:space="preserve"> </w:t>
      </w:r>
    </w:p>
    <w:p w14:paraId="0107C626" w14:textId="77777777" w:rsidR="00AA4C70" w:rsidRDefault="00AA4C70" w:rsidP="00AA4C70">
      <w:pPr>
        <w:spacing w:after="0" w:line="259" w:lineRule="auto"/>
        <w:ind w:left="22" w:right="0" w:firstLine="0"/>
        <w:jc w:val="left"/>
      </w:pPr>
      <w:r>
        <w:t xml:space="preserve"> </w:t>
      </w:r>
    </w:p>
    <w:p w14:paraId="22494439" w14:textId="110602EE" w:rsidR="00AA4C70" w:rsidRDefault="00AA4C70" w:rsidP="00AA4C70">
      <w:pPr>
        <w:spacing w:after="49"/>
        <w:ind w:left="34" w:right="11"/>
      </w:pPr>
      <w:r>
        <w:t xml:space="preserve">ve znění Zřizovací listiny organizace Technické služby města Nového Jičína, příspěvková organizace vydané usnesením Zastupitelstva města Nový Jičín č. 16/21/2013 ze dne </w:t>
      </w:r>
      <w:proofErr w:type="gramStart"/>
      <w:r>
        <w:t>16.12.2013</w:t>
      </w:r>
      <w:proofErr w:type="gramEnd"/>
      <w:r>
        <w:t xml:space="preserve"> a účinné od 01.01.2014, ve znění Dodatku č. 1 k této Zřizovací listině účinného od 01.01.2015, ve znění Dodatku č. 2 k této Zřizovací listině účinného od 01.10.2015, ve znění Dodatku č. 3 k této Zřizovací listině účinného od 01.01.2018, ve znění Dodatku č. 4 k této Zřizovací listině účinného od 01.10.2019, ve znění Dodatku č. 5 k této Zřizovací listině účinného od 01.07.2020 a ve znění Dodatku č. 6 k této Zřizovací listině účinného od 01.04.2021, ve znění Dodatku č. 7 k této Zřizovací listině účinného od 30.06.2021, ve znění Dodatku č. 8 k této Zřizovací</w:t>
      </w:r>
      <w:r w:rsidR="00234A45">
        <w:t xml:space="preserve"> listině účinného od 01.01.2022, ve znění Dodatku č. 9 k této Zřizovací listině účinného od </w:t>
      </w:r>
      <w:r w:rsidR="00107A39">
        <w:t>31.12.2023</w:t>
      </w:r>
    </w:p>
    <w:p w14:paraId="6FCAFCD2" w14:textId="77777777" w:rsidR="00AA4C70" w:rsidRDefault="00AA4C70" w:rsidP="00AA4C70">
      <w:pPr>
        <w:spacing w:after="0" w:line="259" w:lineRule="auto"/>
        <w:ind w:left="22" w:right="0" w:firstLine="0"/>
        <w:jc w:val="left"/>
      </w:pPr>
      <w:r>
        <w:t xml:space="preserve"> </w:t>
      </w:r>
    </w:p>
    <w:p w14:paraId="5951FFE2" w14:textId="77777777" w:rsidR="00AA4C70" w:rsidRPr="00C82DBC" w:rsidRDefault="00AA4C70" w:rsidP="00AA4C70">
      <w:pPr>
        <w:spacing w:after="14" w:line="249" w:lineRule="auto"/>
        <w:ind w:left="655" w:right="653" w:hanging="10"/>
        <w:jc w:val="center"/>
        <w:rPr>
          <w:b/>
        </w:rPr>
      </w:pPr>
      <w:r w:rsidRPr="00C82DBC">
        <w:rPr>
          <w:b/>
        </w:rPr>
        <w:t>Článek I.</w:t>
      </w:r>
      <w:r w:rsidRPr="00C82DBC">
        <w:rPr>
          <w:b/>
          <w:sz w:val="20"/>
        </w:rPr>
        <w:t xml:space="preserve"> </w:t>
      </w:r>
    </w:p>
    <w:p w14:paraId="39D25F70" w14:textId="77777777" w:rsidR="00AA4C70" w:rsidRPr="00C82DBC" w:rsidRDefault="00AA4C70" w:rsidP="00AA4C70">
      <w:pPr>
        <w:spacing w:after="14" w:line="249" w:lineRule="auto"/>
        <w:ind w:left="655" w:right="651" w:hanging="10"/>
        <w:jc w:val="center"/>
        <w:rPr>
          <w:b/>
        </w:rPr>
      </w:pPr>
      <w:r w:rsidRPr="00C82DBC">
        <w:rPr>
          <w:b/>
        </w:rPr>
        <w:t>Úplný název zřizovatele</w:t>
      </w:r>
      <w:r w:rsidRPr="00C82DBC">
        <w:rPr>
          <w:b/>
          <w:sz w:val="20"/>
        </w:rPr>
        <w:t xml:space="preserve"> </w:t>
      </w:r>
    </w:p>
    <w:p w14:paraId="56A41976" w14:textId="77777777" w:rsidR="00AA4C70" w:rsidRDefault="00AA4C70" w:rsidP="00AA4C70">
      <w:pPr>
        <w:tabs>
          <w:tab w:val="center" w:pos="4497"/>
        </w:tabs>
        <w:spacing w:after="0" w:line="259" w:lineRule="auto"/>
        <w:ind w:left="0" w:right="0" w:firstLine="0"/>
        <w:jc w:val="left"/>
      </w:pPr>
      <w:r>
        <w:t>Zřizovatel organizace: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3"/>
        </w:rPr>
        <w:t>Město Nový Jičín, okres Nový Jičín</w:t>
      </w:r>
      <w:r>
        <w:rPr>
          <w:sz w:val="20"/>
        </w:rPr>
        <w:t xml:space="preserve"> </w:t>
      </w:r>
    </w:p>
    <w:p w14:paraId="7071B289" w14:textId="77777777" w:rsidR="00AA4C70" w:rsidRDefault="00AA4C70" w:rsidP="00AA4C70">
      <w:pPr>
        <w:tabs>
          <w:tab w:val="center" w:pos="4835"/>
        </w:tabs>
        <w:ind w:left="0" w:right="0" w:firstLine="0"/>
        <w:jc w:val="left"/>
      </w:pPr>
      <w:r>
        <w:t>Sídlo:</w:t>
      </w:r>
      <w:r>
        <w:rPr>
          <w:sz w:val="20"/>
        </w:rPr>
        <w:t xml:space="preserve"> </w:t>
      </w:r>
      <w:r>
        <w:rPr>
          <w:sz w:val="20"/>
        </w:rPr>
        <w:tab/>
      </w:r>
      <w:r>
        <w:t>Masarykovo nám. 1/1, 741 01 Nový Jičín</w:t>
      </w:r>
      <w:r>
        <w:rPr>
          <w:sz w:val="20"/>
        </w:rPr>
        <w:t xml:space="preserve"> </w:t>
      </w:r>
    </w:p>
    <w:p w14:paraId="54DB1679" w14:textId="77777777" w:rsidR="00AA4C70" w:rsidRDefault="00AA4C70" w:rsidP="00AA4C70">
      <w:pPr>
        <w:tabs>
          <w:tab w:val="center" w:pos="3382"/>
        </w:tabs>
        <w:ind w:left="0" w:right="0" w:firstLine="0"/>
        <w:jc w:val="left"/>
      </w:pPr>
      <w:r>
        <w:t>IČ</w:t>
      </w:r>
      <w:r w:rsidR="00747872">
        <w:t>O</w:t>
      </w:r>
      <w:r>
        <w:t>:</w:t>
      </w:r>
      <w:r>
        <w:rPr>
          <w:sz w:val="20"/>
        </w:rPr>
        <w:t xml:space="preserve"> </w:t>
      </w:r>
      <w:r w:rsidR="00747872">
        <w:rPr>
          <w:sz w:val="20"/>
        </w:rPr>
        <w:t xml:space="preserve">                                              </w:t>
      </w:r>
      <w:r>
        <w:t>00298212</w:t>
      </w:r>
      <w:r>
        <w:rPr>
          <w:sz w:val="20"/>
        </w:rPr>
        <w:t xml:space="preserve"> </w:t>
      </w:r>
    </w:p>
    <w:p w14:paraId="73F9FE97" w14:textId="77777777" w:rsidR="00AA4C70" w:rsidRDefault="00AA4C70" w:rsidP="00AA4C70">
      <w:pPr>
        <w:spacing w:after="24" w:line="259" w:lineRule="auto"/>
        <w:ind w:left="22" w:right="0" w:firstLine="0"/>
        <w:jc w:val="left"/>
      </w:pPr>
      <w:r>
        <w:t xml:space="preserve"> </w:t>
      </w:r>
    </w:p>
    <w:p w14:paraId="58A8D081" w14:textId="77777777" w:rsidR="00AA4C70" w:rsidRDefault="00AA4C70" w:rsidP="00AA4C70">
      <w:pPr>
        <w:spacing w:after="0" w:line="259" w:lineRule="auto"/>
        <w:ind w:left="22" w:right="0" w:firstLine="0"/>
        <w:jc w:val="left"/>
      </w:pPr>
      <w:r>
        <w:t xml:space="preserve"> </w:t>
      </w:r>
    </w:p>
    <w:p w14:paraId="5F53C332" w14:textId="77777777" w:rsidR="00AA4C70" w:rsidRPr="00C82DBC" w:rsidRDefault="00AA4C70" w:rsidP="00AA4C70">
      <w:pPr>
        <w:spacing w:after="14" w:line="249" w:lineRule="auto"/>
        <w:ind w:left="655" w:right="627" w:hanging="10"/>
        <w:jc w:val="center"/>
        <w:rPr>
          <w:b/>
        </w:rPr>
      </w:pPr>
      <w:r w:rsidRPr="00C82DBC">
        <w:rPr>
          <w:b/>
        </w:rPr>
        <w:t>Článek II.</w:t>
      </w:r>
      <w:r w:rsidRPr="00C82DBC">
        <w:rPr>
          <w:b/>
          <w:sz w:val="20"/>
        </w:rPr>
        <w:t xml:space="preserve"> </w:t>
      </w:r>
    </w:p>
    <w:p w14:paraId="2B74494E" w14:textId="77777777" w:rsidR="00AA4C70" w:rsidRPr="00C82DBC" w:rsidRDefault="00AA4C70" w:rsidP="00AA4C70">
      <w:pPr>
        <w:spacing w:after="14" w:line="249" w:lineRule="auto"/>
        <w:ind w:left="655" w:right="650" w:hanging="10"/>
        <w:jc w:val="center"/>
        <w:rPr>
          <w:b/>
        </w:rPr>
      </w:pPr>
      <w:r w:rsidRPr="00C82DBC">
        <w:rPr>
          <w:b/>
        </w:rPr>
        <w:t>Název, sídlo a identifikační číslo organizace</w:t>
      </w:r>
      <w:r w:rsidRPr="00C82DBC">
        <w:rPr>
          <w:b/>
          <w:sz w:val="20"/>
        </w:rPr>
        <w:t xml:space="preserve"> </w:t>
      </w:r>
    </w:p>
    <w:p w14:paraId="272CFDA5" w14:textId="77777777" w:rsidR="00AA4C70" w:rsidRDefault="00AA4C70" w:rsidP="00AA4C70">
      <w:pPr>
        <w:tabs>
          <w:tab w:val="center" w:pos="1800"/>
          <w:tab w:val="right" w:pos="9100"/>
        </w:tabs>
        <w:ind w:left="0" w:right="0" w:firstLine="0"/>
        <w:jc w:val="left"/>
      </w:pPr>
      <w:r>
        <w:t>Název organizace:</w:t>
      </w:r>
      <w:r w:rsidR="0065623C">
        <w:rPr>
          <w:sz w:val="37"/>
          <w:vertAlign w:val="subscript"/>
        </w:rPr>
        <w:t xml:space="preserve">  </w:t>
      </w:r>
      <w:r w:rsidR="0065623C">
        <w:t xml:space="preserve">                </w:t>
      </w:r>
      <w:r>
        <w:t>Technické služby města Nového Jičína, příspěvková organizace</w:t>
      </w:r>
      <w:r>
        <w:rPr>
          <w:sz w:val="20"/>
        </w:rPr>
        <w:t xml:space="preserve"> </w:t>
      </w:r>
    </w:p>
    <w:p w14:paraId="040B6149" w14:textId="77777777" w:rsidR="00AA4C70" w:rsidRDefault="00AA4C70" w:rsidP="00AA4C70">
      <w:pPr>
        <w:tabs>
          <w:tab w:val="center" w:pos="4848"/>
        </w:tabs>
        <w:ind w:left="0" w:right="0" w:firstLine="0"/>
        <w:jc w:val="left"/>
      </w:pPr>
      <w:r>
        <w:t>Sídlo:</w:t>
      </w:r>
      <w:r>
        <w:rPr>
          <w:sz w:val="20"/>
        </w:rPr>
        <w:t xml:space="preserve"> </w:t>
      </w:r>
      <w:r>
        <w:rPr>
          <w:sz w:val="20"/>
        </w:rPr>
        <w:tab/>
      </w:r>
      <w:r>
        <w:t>Suvorovova 909/114, 741 01 Nový Jičín</w:t>
      </w:r>
      <w:r>
        <w:rPr>
          <w:sz w:val="20"/>
        </w:rPr>
        <w:t xml:space="preserve"> </w:t>
      </w:r>
    </w:p>
    <w:p w14:paraId="439FE5CA" w14:textId="77777777" w:rsidR="00AA4C70" w:rsidRDefault="00AA4C70" w:rsidP="00AA4C70">
      <w:pPr>
        <w:tabs>
          <w:tab w:val="center" w:pos="3442"/>
        </w:tabs>
        <w:ind w:left="0" w:right="0" w:firstLine="0"/>
        <w:jc w:val="left"/>
      </w:pPr>
      <w:r>
        <w:t>IČ</w:t>
      </w:r>
      <w:r w:rsidR="00747872">
        <w:t>O</w:t>
      </w:r>
      <w:r>
        <w:t>:</w:t>
      </w:r>
      <w:r w:rsidR="00747872">
        <w:t xml:space="preserve">                                        </w:t>
      </w:r>
      <w:r>
        <w:t>00417688</w:t>
      </w:r>
      <w:r>
        <w:rPr>
          <w:sz w:val="20"/>
        </w:rPr>
        <w:t xml:space="preserve"> </w:t>
      </w:r>
    </w:p>
    <w:p w14:paraId="683F6008" w14:textId="77777777" w:rsidR="00AA4C70" w:rsidRDefault="00AA4C70" w:rsidP="00AA4C70">
      <w:pPr>
        <w:spacing w:after="24" w:line="259" w:lineRule="auto"/>
        <w:ind w:left="22" w:right="0" w:firstLine="0"/>
        <w:jc w:val="left"/>
      </w:pPr>
      <w:r>
        <w:t xml:space="preserve"> </w:t>
      </w:r>
    </w:p>
    <w:p w14:paraId="6253F117" w14:textId="77777777" w:rsidR="00AA4C70" w:rsidRDefault="00AA4C70" w:rsidP="00AA4C70">
      <w:pPr>
        <w:spacing w:after="0" w:line="259" w:lineRule="auto"/>
        <w:ind w:left="22" w:right="0" w:firstLine="0"/>
        <w:jc w:val="left"/>
      </w:pPr>
      <w:r>
        <w:t xml:space="preserve"> </w:t>
      </w:r>
    </w:p>
    <w:p w14:paraId="4954E58F" w14:textId="77777777" w:rsidR="00AA4C70" w:rsidRPr="00C82DBC" w:rsidRDefault="00AA4C70" w:rsidP="00AA4C70">
      <w:pPr>
        <w:spacing w:after="14" w:line="249" w:lineRule="auto"/>
        <w:ind w:left="655" w:right="646" w:hanging="10"/>
        <w:jc w:val="center"/>
        <w:rPr>
          <w:b/>
        </w:rPr>
      </w:pPr>
      <w:r w:rsidRPr="00C82DBC">
        <w:rPr>
          <w:b/>
        </w:rPr>
        <w:t>Článek III.</w:t>
      </w:r>
      <w:r w:rsidRPr="00C82DBC">
        <w:rPr>
          <w:b/>
          <w:sz w:val="20"/>
        </w:rPr>
        <w:t xml:space="preserve"> </w:t>
      </w:r>
    </w:p>
    <w:p w14:paraId="58F76F7F" w14:textId="77777777" w:rsidR="00AA4C70" w:rsidRPr="00C82DBC" w:rsidRDefault="00AA4C70" w:rsidP="00AA4C70">
      <w:pPr>
        <w:tabs>
          <w:tab w:val="center" w:pos="4547"/>
        </w:tabs>
        <w:spacing w:after="11" w:line="249" w:lineRule="auto"/>
        <w:ind w:left="0" w:right="0" w:firstLine="0"/>
        <w:jc w:val="left"/>
        <w:rPr>
          <w:b/>
        </w:rPr>
      </w:pPr>
      <w:r w:rsidRPr="00C82DBC">
        <w:rPr>
          <w:b/>
          <w:sz w:val="37"/>
          <w:vertAlign w:val="subscript"/>
        </w:rPr>
        <w:t xml:space="preserve"> </w:t>
      </w:r>
      <w:r w:rsidRPr="00C82DBC">
        <w:rPr>
          <w:b/>
          <w:sz w:val="37"/>
          <w:vertAlign w:val="subscript"/>
        </w:rPr>
        <w:tab/>
      </w:r>
      <w:r w:rsidRPr="00C82DBC">
        <w:rPr>
          <w:b/>
        </w:rPr>
        <w:t>Vymezení hlavního účelu a předmětu činnosti organizace</w:t>
      </w:r>
      <w:r w:rsidRPr="00C82DBC">
        <w:rPr>
          <w:b/>
          <w:sz w:val="20"/>
        </w:rPr>
        <w:t xml:space="preserve"> </w:t>
      </w:r>
    </w:p>
    <w:p w14:paraId="277D3F18" w14:textId="77777777" w:rsidR="00AA4C70" w:rsidRDefault="00AA4C70" w:rsidP="00AA4C70">
      <w:pPr>
        <w:spacing w:after="0" w:line="245" w:lineRule="auto"/>
        <w:ind w:left="17" w:right="0" w:hanging="10"/>
        <w:jc w:val="left"/>
      </w:pPr>
      <w:r>
        <w:t>Hlavním účelem příspěvkové organizace je plnění úkolů zřizovatele, zejména na úseku veřejně prospěšných činností, služeb a správy majetku zřizovatele. Předmětem činnosti organizace odpovídajícím hlavnímu účelu je:</w:t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sz w:val="20"/>
        </w:rPr>
        <w:t xml:space="preserve"> </w:t>
      </w:r>
    </w:p>
    <w:p w14:paraId="0AEA3B09" w14:textId="77777777" w:rsidR="00AA4C70" w:rsidRDefault="00AA4C70" w:rsidP="00AA4C70">
      <w:pPr>
        <w:numPr>
          <w:ilvl w:val="0"/>
          <w:numId w:val="1"/>
        </w:numPr>
        <w:spacing w:after="120"/>
        <w:ind w:left="561" w:right="11" w:hanging="363"/>
      </w:pPr>
      <w:r>
        <w:t>montáž, opravy, revize a zkoušky elektrických zařízení, zejména výstavba, provoz a opravy veřejného osvětlení podle režimu předaného zřizovatelem, údržba sítě veřejného osvětlení včetně vyhledávání závad, instalace a demontáž vánočního osvětlení a vánoční výzdoby města,</w:t>
      </w:r>
      <w:r>
        <w:rPr>
          <w:sz w:val="20"/>
        </w:rPr>
        <w:t xml:space="preserve"> </w:t>
      </w:r>
    </w:p>
    <w:p w14:paraId="56E78E67" w14:textId="77777777" w:rsidR="00AA4C70" w:rsidRDefault="00AA4C70" w:rsidP="00AA4C70">
      <w:pPr>
        <w:numPr>
          <w:ilvl w:val="0"/>
          <w:numId w:val="1"/>
        </w:numPr>
        <w:spacing w:after="120"/>
        <w:ind w:left="561" w:right="11" w:hanging="363"/>
      </w:pPr>
      <w:r>
        <w:t xml:space="preserve">provozování veřejných pohřebišť na území města podle zákona o pohřebnictví a schváleného Řádu veřejného pohřebiště, zejména jejich správa a údržba (včetně údržby </w:t>
      </w:r>
      <w:r>
        <w:lastRenderedPageBreak/>
        <w:t>budov, komunikací a oplocení), zřizování, evidence a pronájmy hrobových míst pro zřízení hrobu, hrobky a vyhrazených míst v úložišti jednotlivých uren (schránek v kolumbáriích), péče o rozptylové louky, péče o zeleň na veřejných pohřebištích, péče o zřizovatelem určené čestné hroby a hrobky a určené cenné náhrobky na pohřebištích, péče o válečné hroby a památníky na území města,</w:t>
      </w:r>
      <w:r w:rsidRPr="00122275">
        <w:t xml:space="preserve"> </w:t>
      </w:r>
    </w:p>
    <w:p w14:paraId="0C4EDFDC" w14:textId="77777777" w:rsidR="00AA4C70" w:rsidRDefault="00AA4C70" w:rsidP="00AA4C70">
      <w:pPr>
        <w:numPr>
          <w:ilvl w:val="0"/>
          <w:numId w:val="1"/>
        </w:numPr>
        <w:ind w:left="561" w:right="11" w:hanging="362"/>
      </w:pPr>
      <w:r>
        <w:t xml:space="preserve">nakládání s odpady a nakládání s nebezpečnými odpady, zejména zajištění systému shromažďování, sběru, přepravy, třídění, využívání a odstraňování komunálních odpadů </w:t>
      </w:r>
    </w:p>
    <w:p w14:paraId="48EEB79D" w14:textId="77777777" w:rsidR="00AA4C70" w:rsidRDefault="00AA4C70" w:rsidP="00AA4C70">
      <w:pPr>
        <w:tabs>
          <w:tab w:val="center" w:pos="3796"/>
        </w:tabs>
        <w:ind w:left="0" w:right="0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ostatních i nebezpečných stanoveného právními předpisy, zejména: </w:t>
      </w:r>
    </w:p>
    <w:p w14:paraId="0906E0D3" w14:textId="77777777" w:rsidR="00AA4C70" w:rsidRDefault="00AA4C70" w:rsidP="00AA4C70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</w:pPr>
      <w:r w:rsidRPr="009B4853">
        <w:rPr>
          <w:sz w:val="22"/>
        </w:rPr>
        <w:t xml:space="preserve">provádění svozu komunálních odpadů dle svozového plánu,  </w:t>
      </w:r>
    </w:p>
    <w:p w14:paraId="67EBA982" w14:textId="77777777" w:rsidR="00AA4C70" w:rsidRDefault="00AA4C70" w:rsidP="00AA4C70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</w:pPr>
      <w:r w:rsidRPr="009B4853">
        <w:rPr>
          <w:sz w:val="22"/>
        </w:rPr>
        <w:t xml:space="preserve">zajištění odvozu odpadu z odpadkových košů na veřejném prostranství, </w:t>
      </w:r>
    </w:p>
    <w:p w14:paraId="56D2DC88" w14:textId="77777777" w:rsidR="00AA4C70" w:rsidRDefault="00AA4C70" w:rsidP="00AA4C70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</w:pPr>
      <w:r w:rsidRPr="009B4853">
        <w:rPr>
          <w:sz w:val="22"/>
        </w:rPr>
        <w:t xml:space="preserve">likvidace odpadů z pozemků ve vlastnictví zřizovatele,  </w:t>
      </w:r>
    </w:p>
    <w:p w14:paraId="7263345B" w14:textId="77777777" w:rsidR="00AA4C70" w:rsidRDefault="00AA4C70" w:rsidP="00AA4C70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</w:pPr>
      <w:r w:rsidRPr="009B4853">
        <w:rPr>
          <w:sz w:val="22"/>
        </w:rPr>
        <w:t xml:space="preserve">zajištění nakládání s elektrozařízeními (organizaci náleží úhrada nákladů souvisejících s provozováním místa zpětného odběru elektrozařízení poskytovaná provozovatelem kolektivního systému),  </w:t>
      </w:r>
    </w:p>
    <w:p w14:paraId="62DC76ED" w14:textId="77777777" w:rsidR="00AA4C70" w:rsidRDefault="00AA4C70" w:rsidP="00AA4C70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</w:pPr>
      <w:r w:rsidRPr="009B4853">
        <w:rPr>
          <w:sz w:val="22"/>
        </w:rPr>
        <w:t xml:space="preserve">provozování separačních dvorů na území města, </w:t>
      </w:r>
    </w:p>
    <w:p w14:paraId="3ECB4348" w14:textId="77777777" w:rsidR="00AA4C70" w:rsidRDefault="00AA4C70" w:rsidP="00AA4C70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</w:pPr>
      <w:r w:rsidRPr="009B4853">
        <w:rPr>
          <w:sz w:val="22"/>
        </w:rPr>
        <w:t xml:space="preserve">úklid kolem kontejnerů, </w:t>
      </w:r>
    </w:p>
    <w:p w14:paraId="16E0EB30" w14:textId="77777777" w:rsidR="00AA4C70" w:rsidRDefault="00AA4C70" w:rsidP="00AA4C70">
      <w:pPr>
        <w:pStyle w:val="Odstavecseseznamem"/>
        <w:numPr>
          <w:ilvl w:val="0"/>
          <w:numId w:val="13"/>
        </w:numPr>
        <w:spacing w:after="9" w:line="250" w:lineRule="auto"/>
        <w:ind w:left="851" w:right="0" w:hanging="284"/>
      </w:pPr>
      <w:r w:rsidRPr="009B4853">
        <w:rPr>
          <w:sz w:val="22"/>
        </w:rPr>
        <w:t xml:space="preserve">mimořádné vývozy komunálních odpadů; </w:t>
      </w:r>
    </w:p>
    <w:p w14:paraId="4DAB5599" w14:textId="77777777" w:rsidR="00AA4C70" w:rsidRDefault="00AA4C70" w:rsidP="00AA4C70">
      <w:pPr>
        <w:spacing w:after="24" w:line="259" w:lineRule="auto"/>
        <w:ind w:left="41" w:right="0" w:firstLine="0"/>
        <w:jc w:val="left"/>
      </w:pPr>
      <w:r>
        <w:rPr>
          <w:sz w:val="20"/>
        </w:rPr>
        <w:t xml:space="preserve"> </w:t>
      </w:r>
    </w:p>
    <w:p w14:paraId="40FF9B29" w14:textId="77777777" w:rsidR="00AA4C70" w:rsidRDefault="00AA4C70" w:rsidP="00AA4C70">
      <w:pPr>
        <w:ind w:left="390" w:right="11"/>
      </w:pPr>
      <w:r>
        <w:t>Zřizovatel si vyhrazuje právo část výše popsaného nakládání s odpady po předchozím písemném oznámení příspěvkové organizaci zadat jinému dodavateli služeb.</w:t>
      </w:r>
      <w:r>
        <w:rPr>
          <w:sz w:val="20"/>
        </w:rPr>
        <w:t xml:space="preserve"> </w:t>
      </w:r>
    </w:p>
    <w:p w14:paraId="28F03FCC" w14:textId="77777777" w:rsidR="00AA4C70" w:rsidRDefault="00AA4C70" w:rsidP="00AA4C70">
      <w:pPr>
        <w:spacing w:after="33" w:line="259" w:lineRule="auto"/>
        <w:ind w:left="41" w:right="0" w:firstLine="0"/>
        <w:jc w:val="left"/>
      </w:pPr>
      <w:r>
        <w:rPr>
          <w:sz w:val="20"/>
        </w:rPr>
        <w:t xml:space="preserve"> </w:t>
      </w:r>
    </w:p>
    <w:p w14:paraId="23CC4F06" w14:textId="77777777" w:rsidR="00AA4C70" w:rsidRDefault="00AA4C70" w:rsidP="00AA4C70">
      <w:pPr>
        <w:numPr>
          <w:ilvl w:val="0"/>
          <w:numId w:val="1"/>
        </w:numPr>
        <w:spacing w:after="120"/>
        <w:ind w:left="561" w:right="11" w:hanging="363"/>
      </w:pPr>
      <w:r>
        <w:t xml:space="preserve">poskytování technických služeb, zejména údržba, opravy a čištění komunikací včetně chodníků, cyklostezek, provádění oprav a čištění silničních vpustí, dále udržování veřejných prostranství včetně provádění zimní údržby místních komunikací (podle pasportu místních komunikací města Nový Jičín, pokynů zřizovatele a Operačního plánu zimní údržby s dlouhodobým trváním), jednoduché přípravné a montážní práce, </w:t>
      </w:r>
    </w:p>
    <w:p w14:paraId="700071D1" w14:textId="77777777" w:rsidR="00AA4C70" w:rsidRDefault="00AA4C70" w:rsidP="00AA4C70">
      <w:pPr>
        <w:numPr>
          <w:ilvl w:val="0"/>
          <w:numId w:val="1"/>
        </w:numPr>
        <w:spacing w:after="120"/>
        <w:ind w:left="561" w:right="11" w:hanging="363"/>
      </w:pPr>
      <w:r>
        <w:t xml:space="preserve">poskytování služeb pro zemědělství, zahradnictví, rybníkářství, lesnictví a myslivost, zejména správa, ošetřování a údržba zeleně vedoucí ke zlepšování stavu městské zeleně vč. zajištění provozní bezpečnosti, spočívající mj. v provádění zahradních a parkových úprav, péči o trávníky, květiny, dřeviny a jiné okrasné rostliny včetně přiměřené zálivky, vysazování keřů a stromů včetně realizace náhradní výsadby a následné péče podle rozhodnutí orgánu ochrany přírody určeného zřizovateli, kácení dřevin a prodej dřeva z takového kácení; to vše na pozemcích v majetku zřizovatele a dále na pozemcích jiných vlastníků převzatých do péče zřizovatelem v rozsahu daném smluvním ujednáním, s výjimkou pozemků v majetku zřizovatele pronajatých, propachtovaných nebo půjčených třetí osobě nebo předaných k hospodaření jiným příspěvkovým organizacím;  </w:t>
      </w:r>
    </w:p>
    <w:p w14:paraId="5C1B5A8E" w14:textId="77777777" w:rsidR="00AA4C70" w:rsidRDefault="00CE5FE4" w:rsidP="00CE5FE4">
      <w:pPr>
        <w:ind w:left="198" w:right="11" w:firstLine="0"/>
      </w:pPr>
      <w:r>
        <w:t xml:space="preserve"> </w:t>
      </w:r>
      <w:proofErr w:type="gramStart"/>
      <w:r w:rsidR="001B0C54">
        <w:t xml:space="preserve">f)  </w:t>
      </w:r>
      <w:r w:rsidR="00AA4C70">
        <w:t>výroba</w:t>
      </w:r>
      <w:proofErr w:type="gramEnd"/>
      <w:r w:rsidR="00AA4C70">
        <w:t xml:space="preserve"> hnojiv, zejména kompostování biologicky rozložitelného materiálu z údržby zeleně pro přednostní využití kompostu na pozemcích ve vlastnictví zřizovatele a poskytnutí jeho případných přebytků občanům města, </w:t>
      </w:r>
    </w:p>
    <w:p w14:paraId="206DEEB3" w14:textId="77777777" w:rsidR="00AA4C70" w:rsidRDefault="00AA4C70" w:rsidP="00747872">
      <w:pPr>
        <w:pStyle w:val="Odstavecseseznamem"/>
        <w:spacing w:after="0"/>
        <w:ind w:left="562" w:right="11" w:firstLine="0"/>
      </w:pPr>
      <w:r>
        <w:t xml:space="preserve">Zřizovatel si vyhrazuje právo část výše popsané údržby na konkrétních pozemcích po předchozím písemném oznámení příspěvkové organizaci zadat jinému dodavateli služeb, </w:t>
      </w:r>
    </w:p>
    <w:p w14:paraId="346B1F32" w14:textId="77777777" w:rsidR="00747872" w:rsidRDefault="00747872" w:rsidP="00747872">
      <w:pPr>
        <w:pStyle w:val="Odstavecseseznamem"/>
        <w:ind w:left="562" w:right="11" w:firstLine="0"/>
      </w:pPr>
    </w:p>
    <w:p w14:paraId="0C9896A9" w14:textId="77777777" w:rsidR="00AA4C70" w:rsidRDefault="00CE5FE4" w:rsidP="00747872">
      <w:pPr>
        <w:ind w:right="11" w:firstLine="0"/>
      </w:pPr>
      <w:r>
        <w:t xml:space="preserve">   </w:t>
      </w:r>
      <w:proofErr w:type="gramStart"/>
      <w:r>
        <w:t xml:space="preserve">g)  </w:t>
      </w:r>
      <w:r w:rsidR="00AA4C70">
        <w:t>poskytování</w:t>
      </w:r>
      <w:proofErr w:type="gramEnd"/>
      <w:r w:rsidR="00AA4C70">
        <w:t xml:space="preserve"> služeb osobního charakteru a pro osobní hygienu, zejména provozování </w:t>
      </w:r>
      <w:r>
        <w:t xml:space="preserve">     </w:t>
      </w:r>
      <w:r w:rsidR="00AA4C70">
        <w:t xml:space="preserve">veřejných WC, </w:t>
      </w:r>
    </w:p>
    <w:p w14:paraId="54D88E89" w14:textId="77777777" w:rsidR="00AA4C70" w:rsidRDefault="00CE5FE4" w:rsidP="00CE5FE4">
      <w:pPr>
        <w:ind w:left="16" w:right="11"/>
      </w:pPr>
      <w:r>
        <w:t xml:space="preserve">   </w:t>
      </w:r>
      <w:proofErr w:type="gramStart"/>
      <w:r>
        <w:t xml:space="preserve">h)  </w:t>
      </w:r>
      <w:r w:rsidR="00AA4C70">
        <w:t>přípravné</w:t>
      </w:r>
      <w:proofErr w:type="gramEnd"/>
      <w:r w:rsidR="00AA4C70">
        <w:t xml:space="preserve"> a dokončovací stavební práce, specializované stavební činnosti, zejména </w:t>
      </w:r>
      <w:r>
        <w:t xml:space="preserve">  </w:t>
      </w:r>
      <w:r w:rsidR="00AA4C70">
        <w:t xml:space="preserve">provádění běžných oprav a údržby místních komunikací, chodníků a dalších veřejných ploch včetně údržby příslušenství (dopravních a jiných značek, tabulky s názvy ulic a náměstí), obnova kanalizačních vpustí, provádění výzdoby k památným a slavnostním příležitostem, provádění dlaždičských prací, </w:t>
      </w:r>
    </w:p>
    <w:p w14:paraId="12E10001" w14:textId="77777777" w:rsidR="00AA4C70" w:rsidRDefault="00AA4C70" w:rsidP="001B0C54">
      <w:pPr>
        <w:spacing w:after="0"/>
        <w:ind w:left="561" w:right="11" w:hanging="419"/>
      </w:pPr>
      <w:proofErr w:type="gramStart"/>
      <w:r w:rsidRPr="00372379">
        <w:lastRenderedPageBreak/>
        <w:t>ch)  realitní</w:t>
      </w:r>
      <w:proofErr w:type="gramEnd"/>
      <w:r w:rsidRPr="00372379">
        <w:t xml:space="preserve"> činnost, správa a údržba nemovitostí včetně jejich pronájmu, zejména provádění správy nemovitostí, čištění budov, provozování </w:t>
      </w:r>
      <w:r w:rsidR="00747872" w:rsidRPr="00372379">
        <w:t xml:space="preserve">městské tržnice a </w:t>
      </w:r>
      <w:r w:rsidRPr="00372379">
        <w:t>tržišť dle rozhodnutí zřizovatele včetně technického zajištění určených akcí pořádaných zřizovatelem prostřednictvím svých odborů, organizačních složek,</w:t>
      </w:r>
    </w:p>
    <w:p w14:paraId="5CC9DEDC" w14:textId="77777777" w:rsidR="00AA4C70" w:rsidRPr="00095B90" w:rsidRDefault="00AA4C70" w:rsidP="001B0C54">
      <w:pPr>
        <w:pStyle w:val="Odstavecseseznamem"/>
        <w:numPr>
          <w:ilvl w:val="0"/>
          <w:numId w:val="16"/>
        </w:numPr>
        <w:spacing w:after="0"/>
        <w:ind w:left="567" w:right="11"/>
      </w:pPr>
      <w:r>
        <w:t>skladování, balení zboží, manipulace s nákladem a technické činnosti v dopravě, zejména příprava, provádění a údržba svislého a vodorovného dopravního značení na místních komunikacích a ostatních komunikacích dle pokynu zřizovatele, správa, údržba a provozování placených parkovišť a parkovacích a vjezdových automatů ve vlastnictví zřizovatele, odtahová služba včetně odtahů vraků a autovraků, dle pokynů zřizovatele,</w:t>
      </w:r>
      <w:r w:rsidRPr="00095B90">
        <w:rPr>
          <w:sz w:val="20"/>
        </w:rPr>
        <w:t xml:space="preserve"> </w:t>
      </w:r>
    </w:p>
    <w:p w14:paraId="4777761D" w14:textId="77777777" w:rsidR="00AA4C70" w:rsidRDefault="00AA4C70" w:rsidP="00AA4C70">
      <w:pPr>
        <w:pStyle w:val="Odstavecseseznamem"/>
        <w:numPr>
          <w:ilvl w:val="0"/>
          <w:numId w:val="16"/>
        </w:numPr>
        <w:spacing w:after="120"/>
        <w:ind w:left="567" w:right="11"/>
      </w:pPr>
      <w:r>
        <w:t>silniční motorová doprava osobní provozovaná vozidly určenými pro přepravu více než 9 osob včetně řidiče,</w:t>
      </w:r>
    </w:p>
    <w:p w14:paraId="4CFB085B" w14:textId="77777777" w:rsidR="00AA4C70" w:rsidRDefault="00AA4C70" w:rsidP="00AA4C70">
      <w:pPr>
        <w:pStyle w:val="Odstavecseseznamem"/>
        <w:numPr>
          <w:ilvl w:val="0"/>
          <w:numId w:val="16"/>
        </w:numPr>
        <w:spacing w:after="120"/>
        <w:ind w:left="567" w:right="11"/>
      </w:pPr>
      <w:r>
        <w:t xml:space="preserve">silniční motorová doprava osobní provozovaná vozidly určenými pro přepravu nejvýše 9 osob včetně řidiče, </w:t>
      </w:r>
    </w:p>
    <w:p w14:paraId="557C7262" w14:textId="77777777" w:rsidR="00AA4C70" w:rsidRDefault="00AA4C70" w:rsidP="00AA4C70">
      <w:pPr>
        <w:pStyle w:val="Odstavecseseznamem"/>
        <w:numPr>
          <w:ilvl w:val="0"/>
          <w:numId w:val="16"/>
        </w:numPr>
        <w:spacing w:after="120"/>
        <w:ind w:left="567" w:right="11"/>
      </w:pPr>
      <w:r>
        <w:t xml:space="preserve">silniční motorová doprava nákladní provozovaná vozidly nebo jízdními soupravami o největší povolené hmotnosti přesahující 3,5 tuny, jsou-li určeny k přepravě zvířat nebo věcí, </w:t>
      </w:r>
    </w:p>
    <w:p w14:paraId="223D05F3" w14:textId="77777777" w:rsidR="00AA4C70" w:rsidRDefault="00AA4C70" w:rsidP="00AA4C70">
      <w:pPr>
        <w:pStyle w:val="Odstavecseseznamem"/>
        <w:numPr>
          <w:ilvl w:val="0"/>
          <w:numId w:val="16"/>
        </w:numPr>
        <w:spacing w:after="120"/>
        <w:ind w:left="567" w:right="11"/>
      </w:pPr>
      <w:r>
        <w:t xml:space="preserve">silniční motorová doprava nákladní provozovaná vozidly nebo jízdními soupravami o největší povolené hmotnosti nepřesahující 3,5 tuny, jsou-li určeny k přepravě zvířat nebo věcí, </w:t>
      </w:r>
    </w:p>
    <w:p w14:paraId="1A1A07C8" w14:textId="77777777" w:rsidR="00AA4C70" w:rsidRDefault="00AA4C70" w:rsidP="00AA4C70">
      <w:pPr>
        <w:pStyle w:val="Odstavecseseznamem"/>
        <w:numPr>
          <w:ilvl w:val="0"/>
          <w:numId w:val="16"/>
        </w:numPr>
        <w:spacing w:after="120"/>
        <w:ind w:left="567" w:right="11"/>
      </w:pPr>
      <w:r>
        <w:t>zabezpečení některých úkolů při výkonu veřejné služby, zejména pak:</w:t>
      </w:r>
    </w:p>
    <w:p w14:paraId="73A94896" w14:textId="77777777" w:rsidR="00AA4C70" w:rsidRDefault="00AA4C70" w:rsidP="00AA4C70">
      <w:pPr>
        <w:pStyle w:val="Odstavecseseznamem"/>
        <w:numPr>
          <w:ilvl w:val="1"/>
          <w:numId w:val="16"/>
        </w:numPr>
        <w:spacing w:after="120"/>
        <w:ind w:left="851" w:right="11" w:hanging="284"/>
      </w:pPr>
      <w:r>
        <w:t xml:space="preserve">uzavírání smluv o výkonu veřejné služby s osobami v hmotné nouzi, </w:t>
      </w:r>
    </w:p>
    <w:p w14:paraId="4052A6E4" w14:textId="77777777" w:rsidR="00AA4C70" w:rsidRDefault="00AA4C70" w:rsidP="00AA4C70">
      <w:pPr>
        <w:pStyle w:val="Odstavecseseznamem"/>
        <w:numPr>
          <w:ilvl w:val="1"/>
          <w:numId w:val="16"/>
        </w:numPr>
        <w:spacing w:after="120"/>
        <w:ind w:left="851" w:right="11" w:hanging="284"/>
      </w:pPr>
      <w:r>
        <w:t xml:space="preserve">uzavírání pojistných smluv kryjících odpovědnost za škodu na majetku nebo na zdraví, kterou osoba vykonávající veřejnou službu způsobí nebo jí bude způsobena, přičemž organizace vykonává všechna práva a plní všechny povinnosti, které z těchto smluv vyplývají, </w:t>
      </w:r>
    </w:p>
    <w:p w14:paraId="3DD9512B" w14:textId="77777777" w:rsidR="00AA4C70" w:rsidRDefault="00AA4C70" w:rsidP="00AA4C70">
      <w:pPr>
        <w:pStyle w:val="Odstavecseseznamem"/>
        <w:numPr>
          <w:ilvl w:val="0"/>
          <w:numId w:val="16"/>
        </w:numPr>
        <w:spacing w:after="120"/>
        <w:ind w:left="567" w:right="11"/>
      </w:pPr>
      <w:r>
        <w:t xml:space="preserve">provádění oprav a údržby dětských, sportovních, </w:t>
      </w:r>
      <w:proofErr w:type="spellStart"/>
      <w:r>
        <w:t>workoutových</w:t>
      </w:r>
      <w:proofErr w:type="spellEnd"/>
      <w:r>
        <w:t xml:space="preserve"> hřišť a obdobných sportovišť evidovaných i neevidovaných v Pasportu hřišť včetně provádění běžné a provozní kontroly (pravidelné provádění revizí zajišťuje zřizovatel), údržba a opravy mobiliáře, hřišť a obdobných sportovišť, přičemž mobiliář těchto sportovišť musí být udržován a opravován v režimu vyhrazeného zařízení dle příslušných norem ČSN EN,</w:t>
      </w:r>
    </w:p>
    <w:p w14:paraId="550BBE61" w14:textId="77777777" w:rsidR="00AA4C70" w:rsidRDefault="00AA4C70" w:rsidP="00AA4C70">
      <w:pPr>
        <w:pStyle w:val="Odstavecseseznamem"/>
        <w:numPr>
          <w:ilvl w:val="0"/>
          <w:numId w:val="16"/>
        </w:numPr>
        <w:spacing w:after="120"/>
        <w:ind w:left="567" w:right="11"/>
      </w:pPr>
      <w:r>
        <w:t xml:space="preserve">provozování re-use centra pro movité věci v rámci předcházení vzniku odpadu. </w:t>
      </w:r>
    </w:p>
    <w:p w14:paraId="3E936E53" w14:textId="77777777" w:rsidR="00AA4C70" w:rsidRDefault="00AA4C70" w:rsidP="00AA4C70">
      <w:pPr>
        <w:spacing w:after="80" w:line="259" w:lineRule="auto"/>
        <w:ind w:left="19" w:right="0" w:firstLine="0"/>
        <w:jc w:val="left"/>
      </w:pPr>
      <w:r>
        <w:rPr>
          <w:sz w:val="20"/>
        </w:rPr>
        <w:t xml:space="preserve">  </w:t>
      </w:r>
    </w:p>
    <w:p w14:paraId="38FC2CE3" w14:textId="77777777" w:rsidR="00AA4C70" w:rsidRPr="001B0C54" w:rsidRDefault="00AA4C70" w:rsidP="00AA4C70">
      <w:pPr>
        <w:spacing w:after="14" w:line="249" w:lineRule="auto"/>
        <w:ind w:left="655" w:right="652" w:hanging="10"/>
        <w:jc w:val="center"/>
        <w:rPr>
          <w:b/>
        </w:rPr>
      </w:pPr>
      <w:r w:rsidRPr="001B0C54">
        <w:rPr>
          <w:b/>
        </w:rPr>
        <w:t>Článek IV.</w:t>
      </w:r>
      <w:r w:rsidRPr="001B0C54">
        <w:rPr>
          <w:b/>
          <w:sz w:val="20"/>
        </w:rPr>
        <w:t xml:space="preserve"> </w:t>
      </w:r>
    </w:p>
    <w:p w14:paraId="3D52C5ED" w14:textId="77777777" w:rsidR="00AA4C70" w:rsidRPr="001B0C54" w:rsidRDefault="00AA4C70" w:rsidP="00AA4C70">
      <w:pPr>
        <w:spacing w:after="14" w:line="249" w:lineRule="auto"/>
        <w:ind w:left="655" w:right="656" w:hanging="10"/>
        <w:jc w:val="center"/>
        <w:rPr>
          <w:b/>
        </w:rPr>
      </w:pPr>
      <w:r w:rsidRPr="001B0C54">
        <w:rPr>
          <w:b/>
        </w:rPr>
        <w:t>Statutární orgán organizace</w:t>
      </w:r>
      <w:r w:rsidRPr="001B0C54">
        <w:rPr>
          <w:b/>
          <w:sz w:val="20"/>
        </w:rPr>
        <w:t xml:space="preserve"> </w:t>
      </w:r>
    </w:p>
    <w:p w14:paraId="2B7FD730" w14:textId="77777777" w:rsidR="00AA4C70" w:rsidRDefault="00AA4C70" w:rsidP="00AA4C70">
      <w:pPr>
        <w:spacing w:after="3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626F07DB" w14:textId="77777777" w:rsidR="00AA4C70" w:rsidRDefault="00AA4C70" w:rsidP="00AA4C70">
      <w:pPr>
        <w:numPr>
          <w:ilvl w:val="0"/>
          <w:numId w:val="4"/>
        </w:numPr>
        <w:ind w:right="11" w:hanging="401"/>
      </w:pPr>
      <w:r>
        <w:t xml:space="preserve">Statutárním orgánem organizace je ředitel jmenovaný a odvolávaný Radou města Nový Jičín. </w:t>
      </w:r>
    </w:p>
    <w:p w14:paraId="588D37F8" w14:textId="77777777" w:rsidR="00AA4C70" w:rsidRDefault="00AA4C70" w:rsidP="00AA4C70">
      <w:pPr>
        <w:numPr>
          <w:ilvl w:val="0"/>
          <w:numId w:val="4"/>
        </w:numPr>
        <w:ind w:right="11" w:hanging="401"/>
      </w:pPr>
      <w:r>
        <w:t>Ředitel vystupuje a jedná v zastoupení organi</w:t>
      </w:r>
      <w:r w:rsidR="001B0C54">
        <w:t>zace samostatně a je odpovědný R</w:t>
      </w:r>
      <w:r>
        <w:t xml:space="preserve">adě města. </w:t>
      </w:r>
    </w:p>
    <w:p w14:paraId="3CA91603" w14:textId="77777777" w:rsidR="00AA4C70" w:rsidRDefault="00AA4C70" w:rsidP="00AA4C70">
      <w:pPr>
        <w:ind w:left="426" w:right="11" w:firstLine="1"/>
      </w:pPr>
      <w:r>
        <w:t xml:space="preserve">Při své činnosti je povinen postupovat v souladu s obecně závaznými právními předpisy, usneseními a směrnicemi vydanými zřizovatelem. </w:t>
      </w:r>
    </w:p>
    <w:p w14:paraId="3DBE40AA" w14:textId="77777777" w:rsidR="00AA4C70" w:rsidRDefault="00AA4C70" w:rsidP="00AA4C70">
      <w:pPr>
        <w:numPr>
          <w:ilvl w:val="0"/>
          <w:numId w:val="4"/>
        </w:numPr>
        <w:ind w:right="11" w:hanging="401"/>
      </w:pPr>
      <w:r>
        <w:t xml:space="preserve">Ředitelem mohou být zmocněny další osoby oprávněné jednat v zastoupení organizace v rozsahu stanoveném zmocněním. </w:t>
      </w:r>
    </w:p>
    <w:p w14:paraId="46C38FDA" w14:textId="77777777" w:rsidR="00AA4C70" w:rsidRDefault="00AA4C70" w:rsidP="004B7DAD">
      <w:pPr>
        <w:spacing w:after="75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57726CB8" w14:textId="77777777" w:rsidR="00AA4C70" w:rsidRPr="009D2FE8" w:rsidRDefault="00AA4C70" w:rsidP="00AA4C70">
      <w:pPr>
        <w:spacing w:after="14" w:line="249" w:lineRule="auto"/>
        <w:ind w:left="655" w:right="655" w:hanging="10"/>
        <w:jc w:val="center"/>
        <w:rPr>
          <w:b/>
        </w:rPr>
      </w:pPr>
      <w:r w:rsidRPr="009D2FE8">
        <w:rPr>
          <w:b/>
        </w:rPr>
        <w:t>Článek V.</w:t>
      </w:r>
      <w:r w:rsidRPr="009D2FE8">
        <w:rPr>
          <w:b/>
          <w:sz w:val="20"/>
        </w:rPr>
        <w:t xml:space="preserve"> </w:t>
      </w:r>
    </w:p>
    <w:p w14:paraId="5BC1B678" w14:textId="77777777" w:rsidR="009D2FE8" w:rsidRDefault="00AA4C70" w:rsidP="009D2FE8">
      <w:pPr>
        <w:spacing w:after="11" w:line="249" w:lineRule="auto"/>
        <w:ind w:left="1721" w:right="0" w:firstLine="550"/>
        <w:rPr>
          <w:b/>
          <w:sz w:val="20"/>
        </w:rPr>
      </w:pPr>
      <w:r w:rsidRPr="009D2FE8">
        <w:rPr>
          <w:b/>
        </w:rPr>
        <w:t>Vymezení majetku ve vlastnictví zřizovatele,</w:t>
      </w:r>
      <w:r w:rsidRPr="009D2FE8">
        <w:rPr>
          <w:b/>
          <w:sz w:val="20"/>
        </w:rPr>
        <w:t xml:space="preserve"> </w:t>
      </w:r>
    </w:p>
    <w:p w14:paraId="3181FB74" w14:textId="77777777" w:rsidR="00AA4C70" w:rsidRPr="009D2FE8" w:rsidRDefault="009D2FE8" w:rsidP="009D2FE8">
      <w:pPr>
        <w:spacing w:after="11" w:line="249" w:lineRule="auto"/>
        <w:ind w:right="0"/>
        <w:rPr>
          <w:b/>
        </w:rPr>
      </w:pPr>
      <w:r>
        <w:rPr>
          <w:b/>
        </w:rPr>
        <w:t xml:space="preserve">                            </w:t>
      </w:r>
      <w:r w:rsidR="00AA4C70" w:rsidRPr="009D2FE8">
        <w:rPr>
          <w:b/>
        </w:rPr>
        <w:t>který se příspěvkové organizaci předává k hospodaření</w:t>
      </w:r>
    </w:p>
    <w:p w14:paraId="62984D28" w14:textId="77777777" w:rsidR="00AA4C70" w:rsidRDefault="00AA4C70" w:rsidP="00AA4C70">
      <w:pPr>
        <w:spacing w:after="23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07D4E455" w14:textId="77777777" w:rsidR="00AA4C70" w:rsidRDefault="00AA4C70" w:rsidP="00AA4C70">
      <w:pPr>
        <w:numPr>
          <w:ilvl w:val="0"/>
          <w:numId w:val="5"/>
        </w:numPr>
        <w:ind w:right="11" w:hanging="401"/>
      </w:pPr>
      <w:r w:rsidRPr="004B7DAD">
        <w:rPr>
          <w:b/>
        </w:rPr>
        <w:t>Nemovitý majetek</w:t>
      </w:r>
      <w:r>
        <w:t xml:space="preserve"> ve vlastnictví zřizovatele předaný příspěvkové organizaci k hospodaření je uveden v Příloze č. 1, která je nedílnou součástí této zřizovací listiny. Příspěvková organizace zavede nemovitý majetek zřizovatele předaný k hospodaření do </w:t>
      </w:r>
      <w:r>
        <w:lastRenderedPageBreak/>
        <w:t xml:space="preserve">své účetní evidence podle stavu majetkové a účetní evidence města ke dni řádné účetní závěrky, tj. </w:t>
      </w:r>
      <w:proofErr w:type="gramStart"/>
      <w:r>
        <w:t>31.12.2016</w:t>
      </w:r>
      <w:proofErr w:type="gramEnd"/>
      <w:r>
        <w:t>, u nově vzniklého nemovitého majetku ke dni provedení záznamu</w:t>
      </w:r>
      <w:r>
        <w:rPr>
          <w:sz w:val="20"/>
        </w:rPr>
        <w:t xml:space="preserve"> </w:t>
      </w:r>
      <w:r>
        <w:t xml:space="preserve">(zápisu) do katastru nemovitostí. Změna hodnoty nemovitého majetku </w:t>
      </w:r>
      <w:proofErr w:type="gramStart"/>
      <w:r>
        <w:t xml:space="preserve">nevyžaduje </w:t>
      </w:r>
      <w:r w:rsidR="004B7DAD">
        <w:rPr>
          <w:sz w:val="31"/>
          <w:vertAlign w:val="subscript"/>
        </w:rPr>
        <w:t xml:space="preserve"> </w:t>
      </w:r>
      <w:r>
        <w:t>aktualizaci</w:t>
      </w:r>
      <w:proofErr w:type="gramEnd"/>
      <w:r>
        <w:t xml:space="preserve"> přílohy č. 1 této zřizovací listiny.</w:t>
      </w:r>
      <w:r>
        <w:rPr>
          <w:sz w:val="20"/>
        </w:rPr>
        <w:t xml:space="preserve"> </w:t>
      </w:r>
    </w:p>
    <w:p w14:paraId="0D483A78" w14:textId="77777777" w:rsidR="00AA4C70" w:rsidRDefault="00AA4C70" w:rsidP="00AA4C70">
      <w:pPr>
        <w:numPr>
          <w:ilvl w:val="0"/>
          <w:numId w:val="5"/>
        </w:numPr>
        <w:ind w:right="11" w:hanging="401"/>
      </w:pPr>
      <w:r>
        <w:t xml:space="preserve">Hodnota </w:t>
      </w:r>
      <w:r w:rsidRPr="004B7DAD">
        <w:rPr>
          <w:b/>
        </w:rPr>
        <w:t>movitého majetku</w:t>
      </w:r>
      <w:r>
        <w:t xml:space="preserve"> ve vlastnictví zřizovatele  předávaného  příspěvkové organizaci k hospodaření podle stavu inventarizace ke dni </w:t>
      </w:r>
      <w:proofErr w:type="gramStart"/>
      <w:r>
        <w:t>31.12.2016</w:t>
      </w:r>
      <w:proofErr w:type="gramEnd"/>
      <w:r>
        <w:t xml:space="preserve">, je uvedena v Příloze č. 2, která je nedílnou součástí této zřizovací listiny. Stav movitého majetku k </w:t>
      </w:r>
      <w:proofErr w:type="gramStart"/>
      <w:r>
        <w:t>31.12</w:t>
      </w:r>
      <w:proofErr w:type="gramEnd"/>
      <w:r>
        <w:t xml:space="preserve">. daného roku je veden v inventurních soupisech uložených u příspěvkové organizace. </w:t>
      </w:r>
    </w:p>
    <w:p w14:paraId="26F7B9CE" w14:textId="77777777" w:rsidR="00AA4C70" w:rsidRDefault="00AA4C70" w:rsidP="00D800F1">
      <w:pPr>
        <w:tabs>
          <w:tab w:val="right" w:pos="9100"/>
        </w:tabs>
        <w:ind w:left="-142" w:right="0" w:firstLine="142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 w:rsidR="004B7DAD">
        <w:rPr>
          <w:sz w:val="31"/>
          <w:vertAlign w:val="subscript"/>
        </w:rPr>
        <w:t xml:space="preserve">    </w:t>
      </w:r>
      <w:r>
        <w:t>Změna hodnoty movitého majetku nevyžaduje aktualizaci přílohy č. 2 této zřizovací listiny.</w:t>
      </w:r>
      <w:r>
        <w:rPr>
          <w:sz w:val="20"/>
        </w:rPr>
        <w:t xml:space="preserve"> </w:t>
      </w:r>
    </w:p>
    <w:p w14:paraId="089FCDC2" w14:textId="77777777" w:rsidR="00AA4C70" w:rsidRDefault="00AA4C70" w:rsidP="00AA4C70">
      <w:pPr>
        <w:numPr>
          <w:ilvl w:val="0"/>
          <w:numId w:val="5"/>
        </w:numPr>
        <w:ind w:right="11" w:hanging="401"/>
      </w:pPr>
      <w:r>
        <w:t xml:space="preserve">Majetek nabytý organizací v průběhu jejího trvání pro zřizovatele (do </w:t>
      </w:r>
      <w:proofErr w:type="gramStart"/>
      <w:r>
        <w:t xml:space="preserve">vlastnictví </w:t>
      </w:r>
      <w:r w:rsidR="004B7DAD">
        <w:rPr>
          <w:sz w:val="37"/>
          <w:vertAlign w:val="subscript"/>
        </w:rPr>
        <w:t xml:space="preserve"> </w:t>
      </w:r>
      <w:r>
        <w:t>zřizovatele</w:t>
      </w:r>
      <w:proofErr w:type="gramEnd"/>
      <w:r>
        <w:t xml:space="preserve">) je ode dne jeho nabytí majetkem předaným organizaci k hospodaření. </w:t>
      </w:r>
    </w:p>
    <w:p w14:paraId="75A54E9C" w14:textId="77777777" w:rsidR="00AA4C70" w:rsidRDefault="00AA4C70" w:rsidP="00AA4C70">
      <w:pPr>
        <w:numPr>
          <w:ilvl w:val="0"/>
          <w:numId w:val="5"/>
        </w:numPr>
        <w:ind w:right="11" w:hanging="401"/>
      </w:pPr>
      <w:r>
        <w:t xml:space="preserve">Majetek předaný k hospodaření se snižuje o majetek spotřebovaný a vyřazený v souladu s příslušnými předpisy, a to v okamžiku jeho spotřeby nebo vyřazení. </w:t>
      </w:r>
    </w:p>
    <w:p w14:paraId="61C5AD48" w14:textId="77777777" w:rsidR="00AA4C70" w:rsidRDefault="00AA4C70" w:rsidP="00AA4C70">
      <w:pPr>
        <w:spacing w:after="77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779591AC" w14:textId="77777777" w:rsidR="00AA4C70" w:rsidRDefault="00AA4C70" w:rsidP="004B7DAD">
      <w:pPr>
        <w:spacing w:after="45" w:line="259" w:lineRule="auto"/>
        <w:ind w:left="0" w:right="0" w:firstLine="0"/>
        <w:jc w:val="left"/>
      </w:pPr>
    </w:p>
    <w:p w14:paraId="4002709D" w14:textId="77777777" w:rsidR="00AA4C70" w:rsidRPr="004B7DAD" w:rsidRDefault="00AA4C70" w:rsidP="00AA4C70">
      <w:pPr>
        <w:spacing w:after="14" w:line="249" w:lineRule="auto"/>
        <w:ind w:left="655" w:right="624" w:hanging="10"/>
        <w:jc w:val="center"/>
        <w:rPr>
          <w:b/>
        </w:rPr>
      </w:pPr>
      <w:r w:rsidRPr="004B7DAD">
        <w:rPr>
          <w:b/>
        </w:rPr>
        <w:t>Článek VI.</w:t>
      </w:r>
      <w:r w:rsidRPr="004B7DAD">
        <w:rPr>
          <w:b/>
          <w:sz w:val="20"/>
        </w:rPr>
        <w:t xml:space="preserve"> </w:t>
      </w:r>
    </w:p>
    <w:p w14:paraId="38A71E10" w14:textId="77777777" w:rsidR="00AA4C70" w:rsidRPr="004B7DAD" w:rsidRDefault="00AA4C70" w:rsidP="00AA4C70">
      <w:pPr>
        <w:spacing w:after="14" w:line="249" w:lineRule="auto"/>
        <w:ind w:left="655" w:right="306" w:hanging="10"/>
        <w:jc w:val="center"/>
        <w:rPr>
          <w:b/>
        </w:rPr>
      </w:pPr>
      <w:r w:rsidRPr="004B7DAD">
        <w:rPr>
          <w:b/>
        </w:rPr>
        <w:t>Vymezení majetkových práv a povinností k majetku zřizovatele</w:t>
      </w:r>
      <w:r w:rsidRPr="004B7DAD">
        <w:rPr>
          <w:b/>
          <w:sz w:val="20"/>
        </w:rPr>
        <w:t xml:space="preserve"> </w:t>
      </w:r>
      <w:r w:rsidRPr="004B7DAD">
        <w:rPr>
          <w:b/>
        </w:rPr>
        <w:t>předanému příspěvkové organizaci k hospodaření (dále jen „svěřený majetek“)</w:t>
      </w:r>
      <w:r w:rsidRPr="004B7DAD">
        <w:rPr>
          <w:b/>
          <w:sz w:val="20"/>
        </w:rPr>
        <w:t xml:space="preserve"> </w:t>
      </w:r>
    </w:p>
    <w:p w14:paraId="7E391C48" w14:textId="77777777" w:rsidR="00AA4C70" w:rsidRDefault="00AA4C70" w:rsidP="00AA4C70">
      <w:pPr>
        <w:spacing w:after="55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6FFEF981" w14:textId="77777777" w:rsidR="00AA4C70" w:rsidRPr="004B7DAD" w:rsidRDefault="004B7DAD" w:rsidP="00AA4C70">
      <w:pPr>
        <w:numPr>
          <w:ilvl w:val="0"/>
          <w:numId w:val="6"/>
        </w:numPr>
        <w:spacing w:after="11" w:line="249" w:lineRule="auto"/>
        <w:ind w:left="408" w:right="0" w:hanging="401"/>
        <w:jc w:val="left"/>
        <w:rPr>
          <w:b/>
        </w:rPr>
      </w:pPr>
      <w:r>
        <w:rPr>
          <w:b/>
        </w:rPr>
        <w:t xml:space="preserve">  </w:t>
      </w:r>
      <w:r w:rsidR="00AA4C70" w:rsidRPr="004B7DAD">
        <w:rPr>
          <w:b/>
        </w:rPr>
        <w:t xml:space="preserve">Obecná ustanovení </w:t>
      </w:r>
    </w:p>
    <w:p w14:paraId="23B6B3BD" w14:textId="77777777" w:rsidR="00AA4C70" w:rsidRDefault="00AA4C70" w:rsidP="00AA4C70">
      <w:pPr>
        <w:numPr>
          <w:ilvl w:val="1"/>
          <w:numId w:val="6"/>
        </w:numPr>
        <w:ind w:right="11" w:hanging="518"/>
      </w:pPr>
      <w:r>
        <w:t xml:space="preserve">Organizace svým jménem a na svůj účet hospodaří s majetkem vymezeným v čl. V. této zřizovací listiny výlučně s níže uvedenými právy a povinnostmi a odpovídá za škodu vzniklou na tomto majetku a zdraví osob v důsledku nedodržení obecně závazných právních předpisů. Práva a povinnosti organizace související s hospodařením se svěřeným </w:t>
      </w:r>
    </w:p>
    <w:p w14:paraId="331A2676" w14:textId="77777777" w:rsidR="00AA4C70" w:rsidRDefault="00AA4C70" w:rsidP="00AA4C70">
      <w:pPr>
        <w:tabs>
          <w:tab w:val="center" w:pos="3615"/>
        </w:tabs>
        <w:ind w:left="0" w:righ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majetkem jsou blíže vymezeny směrnicí vydanou zřizovatelem.</w:t>
      </w:r>
      <w:r>
        <w:rPr>
          <w:sz w:val="20"/>
        </w:rPr>
        <w:t xml:space="preserve"> </w:t>
      </w:r>
    </w:p>
    <w:p w14:paraId="0D425DAE" w14:textId="77777777" w:rsidR="00AA4C70" w:rsidRDefault="00AA4C70" w:rsidP="00AA4C70">
      <w:pPr>
        <w:numPr>
          <w:ilvl w:val="1"/>
          <w:numId w:val="6"/>
        </w:numPr>
        <w:ind w:right="11" w:hanging="518"/>
      </w:pPr>
      <w:r>
        <w:t>Organizace hospodaří se svěřeným majetkem včetně majetku získaného vlastní činností pro hlavní účel, k němuž byla zřízena a také pro doplňkovou činnost vymezenou v této zřizovací listině. Organizace hospodaří s peněžními prostředky získanými vlastní činností včetně účelových dotací a příspěvků od jiných subjektů, peněžními prostředky přijatými z rozpočtu zřizovatele, státního rozpočtu a státních fondů. Dále hospodaří s prostředky svých fondů, s peněžními dary od fyzických osob a právnických osob, včetně peněžitých darů poskytnutých ze zahraničí, zejména ze zahraničních veřejných zdrojů.</w:t>
      </w:r>
      <w:r>
        <w:rPr>
          <w:sz w:val="20"/>
        </w:rPr>
        <w:t xml:space="preserve"> </w:t>
      </w:r>
    </w:p>
    <w:p w14:paraId="46108366" w14:textId="77777777" w:rsidR="00AA4C70" w:rsidRDefault="00AA4C70" w:rsidP="00AA4C70">
      <w:pPr>
        <w:numPr>
          <w:ilvl w:val="1"/>
          <w:numId w:val="6"/>
        </w:numPr>
        <w:ind w:right="11" w:hanging="518"/>
      </w:pPr>
      <w:r>
        <w:t xml:space="preserve">Při hospodaření se svěřeným majetkem postupuje organizace podle platných </w:t>
      </w:r>
      <w:proofErr w:type="gramStart"/>
      <w:r>
        <w:t xml:space="preserve">právních  </w:t>
      </w:r>
      <w:r>
        <w:rPr>
          <w:sz w:val="31"/>
          <w:vertAlign w:val="subscript"/>
        </w:rPr>
        <w:t xml:space="preserve"> </w:t>
      </w:r>
      <w:r>
        <w:t>předpisů</w:t>
      </w:r>
      <w:proofErr w:type="gramEnd"/>
      <w:r>
        <w:t>, této zřizovací listiny, usnesení a směrnic zřizovatele a vlastních předpisů.</w:t>
      </w:r>
      <w:r>
        <w:rPr>
          <w:sz w:val="20"/>
        </w:rPr>
        <w:t xml:space="preserve"> </w:t>
      </w:r>
    </w:p>
    <w:p w14:paraId="028DB9D3" w14:textId="77777777" w:rsidR="00AA4C70" w:rsidRDefault="00AA4C70" w:rsidP="00AA4C70">
      <w:pPr>
        <w:numPr>
          <w:ilvl w:val="1"/>
          <w:numId w:val="6"/>
        </w:numPr>
        <w:ind w:right="11" w:hanging="518"/>
      </w:pPr>
      <w:r>
        <w:t>Organizace plní funkci zadavatele veřejné zakázky, při plnění této funkce se řídí platnými právními předpisy a vnitřními předpisy zřizovatele.</w:t>
      </w:r>
      <w:r>
        <w:rPr>
          <w:sz w:val="20"/>
        </w:rPr>
        <w:t xml:space="preserve"> </w:t>
      </w:r>
    </w:p>
    <w:p w14:paraId="121E77FF" w14:textId="77777777" w:rsidR="00AA4C70" w:rsidRDefault="00AA4C70" w:rsidP="00AA4C70">
      <w:pPr>
        <w:spacing w:after="53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35EE28CA" w14:textId="77777777" w:rsidR="00AA4C70" w:rsidRPr="004B7DAD" w:rsidRDefault="004B7DAD" w:rsidP="00AA4C70">
      <w:pPr>
        <w:numPr>
          <w:ilvl w:val="0"/>
          <w:numId w:val="6"/>
        </w:numPr>
        <w:spacing w:after="11" w:line="249" w:lineRule="auto"/>
        <w:ind w:left="408" w:right="0" w:hanging="401"/>
        <w:jc w:val="left"/>
        <w:rPr>
          <w:b/>
        </w:rPr>
      </w:pPr>
      <w:r>
        <w:t xml:space="preserve">  </w:t>
      </w:r>
      <w:r w:rsidR="00AA4C70" w:rsidRPr="004B7DAD">
        <w:rPr>
          <w:b/>
        </w:rPr>
        <w:t xml:space="preserve">Nemovitý majetek </w:t>
      </w:r>
    </w:p>
    <w:p w14:paraId="0C9F8BE0" w14:textId="77777777" w:rsidR="00AA4C70" w:rsidRDefault="00AA4C70" w:rsidP="00AA4C70">
      <w:pPr>
        <w:numPr>
          <w:ilvl w:val="1"/>
          <w:numId w:val="6"/>
        </w:numPr>
        <w:ind w:right="11" w:hanging="518"/>
      </w:pPr>
      <w:r>
        <w:t xml:space="preserve">Organizace není oprávněna svěřený nemovitý majetek zcizovat (např. prodat, směnit, darovat), zatížit zástavním právem ani věcnými břemeny, není oprávněna jej vložit do </w:t>
      </w:r>
    </w:p>
    <w:p w14:paraId="5FC5D695" w14:textId="77777777" w:rsidR="00AA4C70" w:rsidRDefault="00AA4C70" w:rsidP="00AA4C70">
      <w:pPr>
        <w:tabs>
          <w:tab w:val="center" w:pos="2621"/>
        </w:tabs>
        <w:ind w:left="0" w:righ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majetku právnických nebo fyzických osob.</w:t>
      </w:r>
      <w:r>
        <w:rPr>
          <w:sz w:val="20"/>
        </w:rPr>
        <w:t xml:space="preserve"> </w:t>
      </w:r>
    </w:p>
    <w:p w14:paraId="43C5F389" w14:textId="77777777" w:rsidR="00AA4C70" w:rsidRDefault="00AA4C70" w:rsidP="00AA4C70">
      <w:pPr>
        <w:numPr>
          <w:ilvl w:val="1"/>
          <w:numId w:val="6"/>
        </w:numPr>
        <w:ind w:right="11" w:hanging="518"/>
      </w:pPr>
      <w:r>
        <w:t xml:space="preserve">Organizace je oprávněna uzavírat vlastním jménem a na vlastní odpovědnost smlouvy o pronájmu a výpůjčce svěřeného majetku a vykonávat všechna práva pronajímatele a </w:t>
      </w:r>
      <w:proofErr w:type="spellStart"/>
      <w:r>
        <w:t>půjčitele</w:t>
      </w:r>
      <w:proofErr w:type="spellEnd"/>
      <w:r>
        <w:t xml:space="preserve"> s tím související, včetně účasti před soudy a jinými orgány v záležitostech práv a povinností z těchto smluv. Příjmy získané z takto uzavřených smluv o pronájmu jsou příjmy organizace. V případě pronájmu bytu na jakoukoliv dobu (s výjimkou bytu pronajatého jako služební) a pronájmu a výpůjčky nemovitostí či jejich částí a prostor sloužících k podnikání na dobu určitou delší na jeden rok a na dobu neurčitou (s výjimkou pronájmu hrobových míst pro hroby, hrobky a urnové hroby a pronájmu schránek v kolumbáriích) je k uzavření smluv nutný předchozí souhlas rady města.</w:t>
      </w:r>
      <w:r>
        <w:rPr>
          <w:sz w:val="20"/>
        </w:rPr>
        <w:t xml:space="preserve"> </w:t>
      </w:r>
    </w:p>
    <w:p w14:paraId="1C1CADB5" w14:textId="77777777" w:rsidR="00AA4C70" w:rsidRPr="004B7DAD" w:rsidRDefault="004B7DAD" w:rsidP="00AA4C70">
      <w:pPr>
        <w:spacing w:after="11" w:line="249" w:lineRule="auto"/>
        <w:ind w:left="17" w:right="0" w:hanging="10"/>
        <w:jc w:val="left"/>
        <w:rPr>
          <w:b/>
        </w:rPr>
      </w:pPr>
      <w:r>
        <w:rPr>
          <w:b/>
        </w:rPr>
        <w:lastRenderedPageBreak/>
        <w:t xml:space="preserve">            </w:t>
      </w:r>
      <w:r w:rsidR="00AA4C70" w:rsidRPr="004B7DAD">
        <w:rPr>
          <w:b/>
        </w:rPr>
        <w:t xml:space="preserve">Movitý majetek </w:t>
      </w:r>
    </w:p>
    <w:p w14:paraId="1340B18D" w14:textId="77777777" w:rsidR="00AA4C70" w:rsidRDefault="00AA4C70" w:rsidP="00AA4C70">
      <w:pPr>
        <w:numPr>
          <w:ilvl w:val="1"/>
          <w:numId w:val="7"/>
        </w:numPr>
        <w:ind w:right="11" w:hanging="720"/>
      </w:pPr>
      <w:r>
        <w:t xml:space="preserve">Organizace je oprávněna uzavírat vlastním jménem a na vlastní odpovědnost </w:t>
      </w:r>
      <w:proofErr w:type="gramStart"/>
      <w:r>
        <w:t>smlouvy  o pronájmu</w:t>
      </w:r>
      <w:proofErr w:type="gramEnd"/>
      <w:r>
        <w:t xml:space="preserve"> a výpůjčce svěřeného majetku a vykonávat všechna práva pronajímatele  a </w:t>
      </w:r>
      <w:proofErr w:type="spellStart"/>
      <w:r>
        <w:t>půjčitele</w:t>
      </w:r>
      <w:proofErr w:type="spellEnd"/>
      <w:r>
        <w:t xml:space="preserve"> s tím související, včetně účasti před soudy a jinými orgány v záležitostech  práv  a  povinností  z těchto  smluv  vyplývajících.  Příjmy  získané  z takto </w:t>
      </w:r>
      <w:proofErr w:type="gramStart"/>
      <w:r>
        <w:t>zavřených  smluv</w:t>
      </w:r>
      <w:proofErr w:type="gramEnd"/>
      <w:r>
        <w:t xml:space="preserve"> jsou příjmy organizace. </w:t>
      </w:r>
    </w:p>
    <w:p w14:paraId="33E83BED" w14:textId="77777777" w:rsidR="00AA4C70" w:rsidRDefault="00AA4C70" w:rsidP="00AA4C70">
      <w:pPr>
        <w:numPr>
          <w:ilvl w:val="1"/>
          <w:numId w:val="7"/>
        </w:numPr>
        <w:spacing w:after="0" w:line="245" w:lineRule="auto"/>
        <w:ind w:right="11" w:hanging="720"/>
      </w:pPr>
      <w:r>
        <w:t xml:space="preserve">Organizace je oprávněna převádět úplatně přebytečný movitý majetek na třetí osoby za cenu obvyklou, pokud nestanoví tato zřizovací listina nebo zřizovatel jinak. Organizace je povinna nabídnout přebytečný majetek v případě nezájmu ze strany zřizovatele nebo ostatních PO třetím osobám formou nabídkového řízení (např. aukce, inzertní prodej nebo zveřejnění na webových stránkách PO). </w:t>
      </w:r>
    </w:p>
    <w:p w14:paraId="6F4FB46F" w14:textId="77777777" w:rsidR="00AA4C70" w:rsidRDefault="00AA4C70" w:rsidP="00AA4C70">
      <w:pPr>
        <w:numPr>
          <w:ilvl w:val="1"/>
          <w:numId w:val="7"/>
        </w:numPr>
        <w:ind w:right="11" w:hanging="720"/>
      </w:pPr>
      <w:proofErr w:type="gramStart"/>
      <w:r>
        <w:t>Organizace  je</w:t>
      </w:r>
      <w:proofErr w:type="gramEnd"/>
      <w:r>
        <w:t xml:space="preserve">  oprávněna  se  souhlasem  likvidační  komise  jmenované  ředitelem  organizace  a  na  základě  statutu  komise  schváleného  ředitelem  organizace  vyřadit  z evidence trvale nepotřebný movitý majetek, jeho pořizovací cena nepřekročí limit stanovený platným předpisem zřizovatele Zásady vztahů zřizovatele a jeho příspěvkových organizací (cena včetně DPH za kus); vyřazení majetku v pořizovací ceně nad limit stanovený vnitřním předpisem</w:t>
      </w:r>
      <w:r w:rsidR="00B619BE">
        <w:t xml:space="preserve"> zřizovatele podléhá schválení </w:t>
      </w:r>
      <w:proofErr w:type="gramStart"/>
      <w:r w:rsidR="00B619BE">
        <w:t>R</w:t>
      </w:r>
      <w:r>
        <w:t>ady  města</w:t>
      </w:r>
      <w:proofErr w:type="gramEnd"/>
      <w:r>
        <w:t xml:space="preserve">. Organizace </w:t>
      </w:r>
      <w:proofErr w:type="gramStart"/>
      <w:r>
        <w:t>je  povinna</w:t>
      </w:r>
      <w:proofErr w:type="gramEnd"/>
      <w:r>
        <w:t xml:space="preserve">  zajistit  likvidaci  vyřazeného  movitého  majetku v souladu se zákonnými předpisy. </w:t>
      </w:r>
    </w:p>
    <w:p w14:paraId="5FC9EF26" w14:textId="77777777" w:rsidR="00AA4C70" w:rsidRDefault="00AA4C70" w:rsidP="00AA4C70">
      <w:pPr>
        <w:numPr>
          <w:ilvl w:val="1"/>
          <w:numId w:val="7"/>
        </w:numPr>
        <w:ind w:right="11" w:hanging="720"/>
      </w:pPr>
      <w:r>
        <w:t xml:space="preserve">Organizace je oprávněna uzavírat smlouvy o zápůjčce </w:t>
      </w:r>
      <w:r w:rsidR="004B7DAD">
        <w:t xml:space="preserve">nebo o úvěru jen s </w:t>
      </w:r>
      <w:proofErr w:type="gramStart"/>
      <w:r w:rsidR="004B7DAD">
        <w:t xml:space="preserve">předchozím  </w:t>
      </w:r>
      <w:r>
        <w:t>souhlasem</w:t>
      </w:r>
      <w:proofErr w:type="gramEnd"/>
      <w:r>
        <w:t xml:space="preserve"> zřizovatele. </w:t>
      </w:r>
    </w:p>
    <w:p w14:paraId="60E86323" w14:textId="77777777" w:rsidR="00AA4C70" w:rsidRDefault="00AA4C70" w:rsidP="00AA4C70">
      <w:pPr>
        <w:numPr>
          <w:ilvl w:val="1"/>
          <w:numId w:val="7"/>
        </w:numPr>
        <w:ind w:right="11" w:hanging="720"/>
      </w:pPr>
      <w:r>
        <w:t xml:space="preserve">Organizace je oprávněna pořizovat věci nákupem na splátky nebo smlouvou o pronájmu s právem koupě jen s předchozím souhlasem zřizovatele. </w:t>
      </w:r>
    </w:p>
    <w:p w14:paraId="4E3029DA" w14:textId="77777777" w:rsidR="00AA4C70" w:rsidRDefault="00AA4C70" w:rsidP="00AA4C70">
      <w:pPr>
        <w:numPr>
          <w:ilvl w:val="1"/>
          <w:numId w:val="7"/>
        </w:numPr>
        <w:spacing w:after="24" w:line="245" w:lineRule="auto"/>
        <w:ind w:right="11" w:hanging="720"/>
      </w:pPr>
      <w:r>
        <w:t>Organizace není oprávněna nakupovat akcie nebo jiné c</w:t>
      </w:r>
      <w:r w:rsidR="004B7DAD">
        <w:t xml:space="preserve">enné papíry. Přijímat je </w:t>
      </w:r>
      <w:proofErr w:type="gramStart"/>
      <w:r w:rsidR="004B7DAD">
        <w:t xml:space="preserve">jako  </w:t>
      </w:r>
      <w:r>
        <w:t>protihodnotu</w:t>
      </w:r>
      <w:proofErr w:type="gramEnd"/>
      <w:r>
        <w:t xml:space="preserve"> za své pohledávky vůči jiným subjektům </w:t>
      </w:r>
      <w:r w:rsidR="004B7DAD">
        <w:t xml:space="preserve">je oprávněna jen se souhlasem  </w:t>
      </w:r>
      <w:r>
        <w:t xml:space="preserve">zřizovatele. </w:t>
      </w:r>
    </w:p>
    <w:p w14:paraId="28C27EDE" w14:textId="77777777" w:rsidR="00AA4C70" w:rsidRDefault="00AA4C70" w:rsidP="00AA4C70">
      <w:pPr>
        <w:spacing w:after="0" w:line="259" w:lineRule="auto"/>
        <w:ind w:left="19" w:right="0" w:firstLine="0"/>
        <w:jc w:val="left"/>
      </w:pPr>
      <w:r>
        <w:t xml:space="preserve"> </w:t>
      </w:r>
    </w:p>
    <w:p w14:paraId="4889C8FD" w14:textId="77777777" w:rsidR="00AA4C70" w:rsidRPr="004B7DAD" w:rsidRDefault="004B7DAD" w:rsidP="00AA4C70">
      <w:pPr>
        <w:spacing w:after="11" w:line="249" w:lineRule="auto"/>
        <w:ind w:left="17" w:right="0" w:hanging="10"/>
        <w:jc w:val="left"/>
        <w:rPr>
          <w:b/>
        </w:rPr>
      </w:pPr>
      <w:r>
        <w:rPr>
          <w:b/>
        </w:rPr>
        <w:t xml:space="preserve">            </w:t>
      </w:r>
      <w:r w:rsidR="00AA4C70" w:rsidRPr="004B7DAD">
        <w:rPr>
          <w:b/>
        </w:rPr>
        <w:t xml:space="preserve">Jiná majetková práva a povinnosti </w:t>
      </w:r>
    </w:p>
    <w:p w14:paraId="68F0708B" w14:textId="77777777" w:rsidR="00AA4C70" w:rsidRDefault="00AA4C70" w:rsidP="00AA4C70">
      <w:pPr>
        <w:numPr>
          <w:ilvl w:val="1"/>
          <w:numId w:val="8"/>
        </w:numPr>
        <w:ind w:right="11" w:hanging="720"/>
      </w:pPr>
      <w:r>
        <w:t xml:space="preserve">Organizace je povinna vést v </w:t>
      </w:r>
      <w:proofErr w:type="gramStart"/>
      <w:r>
        <w:t>účetnictví  majetek</w:t>
      </w:r>
      <w:proofErr w:type="gramEnd"/>
      <w:r>
        <w:t xml:space="preserve"> v souladu se zákonem o účetnictví. </w:t>
      </w:r>
    </w:p>
    <w:p w14:paraId="6B1A6E25" w14:textId="77777777" w:rsidR="00AA4C70" w:rsidRDefault="00AA4C70" w:rsidP="00AA4C70">
      <w:pPr>
        <w:numPr>
          <w:ilvl w:val="1"/>
          <w:numId w:val="8"/>
        </w:numPr>
        <w:spacing w:after="24" w:line="245" w:lineRule="auto"/>
        <w:ind w:right="11" w:hanging="720"/>
      </w:pPr>
      <w:r>
        <w:t xml:space="preserve">Organizace je povinna provádět odpisy majetku podle odpisového plánu schváleného zřizovatelem a v souladu s platným předpisem zřizovatele Zásady vztahů zřizovatele a jeho příspěvkových organizací. </w:t>
      </w:r>
    </w:p>
    <w:p w14:paraId="70005FA0" w14:textId="77777777" w:rsidR="00AA4C70" w:rsidRDefault="00AA4C70" w:rsidP="00AA4C70">
      <w:pPr>
        <w:numPr>
          <w:ilvl w:val="1"/>
          <w:numId w:val="8"/>
        </w:numPr>
        <w:spacing w:after="24" w:line="245" w:lineRule="auto"/>
        <w:ind w:right="11" w:hanging="720"/>
      </w:pPr>
      <w:r>
        <w:t>Organizace je povinna provádět pravidelnou roční invent</w:t>
      </w:r>
      <w:r w:rsidR="004B7DAD">
        <w:t xml:space="preserve">arizaci majetku, o  provedené  </w:t>
      </w:r>
      <w:r>
        <w:t>inventarizaci majetku, pohledávek a závazků  vyhotovi</w:t>
      </w:r>
      <w:r w:rsidR="004B7DAD">
        <w:t xml:space="preserve">t  závěrečnou  inventarizační  </w:t>
      </w:r>
      <w:r>
        <w:t xml:space="preserve">zprávu a předložit do </w:t>
      </w:r>
      <w:proofErr w:type="gramStart"/>
      <w:r>
        <w:t>31.1. následujícího</w:t>
      </w:r>
      <w:proofErr w:type="gramEnd"/>
      <w:r>
        <w:t xml:space="preserve"> kalendářního roku na metodický odbor. </w:t>
      </w:r>
    </w:p>
    <w:p w14:paraId="59616367" w14:textId="77777777" w:rsidR="00AA4C70" w:rsidRDefault="00AA4C70" w:rsidP="00AA4C70">
      <w:pPr>
        <w:numPr>
          <w:ilvl w:val="1"/>
          <w:numId w:val="8"/>
        </w:numPr>
        <w:spacing w:after="24" w:line="245" w:lineRule="auto"/>
        <w:ind w:right="11" w:hanging="720"/>
      </w:pPr>
      <w:r>
        <w:t>Organizace není oprávněna poskytovat dary jiným su</w:t>
      </w:r>
      <w:r w:rsidR="004B7DAD">
        <w:t xml:space="preserve">bjektům, s výjimkou </w:t>
      </w:r>
      <w:proofErr w:type="gramStart"/>
      <w:r w:rsidR="004B7DAD">
        <w:t xml:space="preserve">obvyklých  </w:t>
      </w:r>
      <w:r>
        <w:t>peněžitých</w:t>
      </w:r>
      <w:proofErr w:type="gramEnd"/>
      <w:r>
        <w:t xml:space="preserve"> nebo věcných darů svým zaměstnancům a jiným osobám ze svého fondu kulturních a sociálních potřeb a s výjimkou postupu dle § 27 odst. 6 zákona č.250/2000 Sb., ve znění pozdějších předpisů. </w:t>
      </w:r>
    </w:p>
    <w:p w14:paraId="082F3E03" w14:textId="77777777" w:rsidR="00AA4C70" w:rsidRDefault="00AA4C70" w:rsidP="00AA4C70">
      <w:pPr>
        <w:numPr>
          <w:ilvl w:val="1"/>
          <w:numId w:val="8"/>
        </w:numPr>
        <w:ind w:right="11" w:hanging="720"/>
      </w:pPr>
      <w:r>
        <w:t xml:space="preserve">Při nabývání daru se </w:t>
      </w:r>
      <w:r>
        <w:rPr>
          <w:sz w:val="22"/>
        </w:rPr>
        <w:t>PO</w:t>
      </w:r>
      <w:r>
        <w:t xml:space="preserve"> řídí platným předpisem zřizovatele Zásady vztahů zřizovatele a jeho příspěvkových organizací. </w:t>
      </w:r>
    </w:p>
    <w:p w14:paraId="176AB988" w14:textId="77777777" w:rsidR="00AA4C70" w:rsidRDefault="00AA4C70" w:rsidP="00AA4C70">
      <w:pPr>
        <w:numPr>
          <w:ilvl w:val="1"/>
          <w:numId w:val="8"/>
        </w:numPr>
        <w:ind w:right="11" w:hanging="720"/>
      </w:pPr>
      <w:r>
        <w:t>Organizace je povinna řídit své pohledávky s cílem do</w:t>
      </w:r>
      <w:r w:rsidR="004B7DAD">
        <w:t xml:space="preserve">tažení maximální </w:t>
      </w:r>
      <w:proofErr w:type="gramStart"/>
      <w:r w:rsidR="004B7DAD">
        <w:t xml:space="preserve">efektivnosti  </w:t>
      </w:r>
      <w:r>
        <w:t>a v souladu</w:t>
      </w:r>
      <w:proofErr w:type="gramEnd"/>
      <w:r>
        <w:t xml:space="preserve"> se směrnicí zřizovatele. </w:t>
      </w:r>
    </w:p>
    <w:p w14:paraId="745C51F9" w14:textId="77777777" w:rsidR="00AA4C70" w:rsidRDefault="00AA4C70" w:rsidP="00AA4C70">
      <w:pPr>
        <w:numPr>
          <w:ilvl w:val="1"/>
          <w:numId w:val="8"/>
        </w:numPr>
        <w:ind w:right="11" w:hanging="720"/>
      </w:pPr>
      <w:r>
        <w:t xml:space="preserve">Organizace je oprávněna promíjet pohledávky v souladu s platným předpisem zřizovatele Zásady vztahů zřizovatele a jeho příspěvkových organizací. </w:t>
      </w:r>
    </w:p>
    <w:p w14:paraId="14C1A6CF" w14:textId="77777777" w:rsidR="00AA4C70" w:rsidRDefault="00AA4C70" w:rsidP="00AA4C70">
      <w:pPr>
        <w:numPr>
          <w:ilvl w:val="1"/>
          <w:numId w:val="8"/>
        </w:numPr>
        <w:ind w:right="11" w:hanging="720"/>
      </w:pPr>
      <w:r>
        <w:t xml:space="preserve">Organizace není oprávněna ručit za závazky třetích osob, ani jinak je zajišťovat. </w:t>
      </w:r>
    </w:p>
    <w:p w14:paraId="642915A9" w14:textId="77777777" w:rsidR="00AA4C70" w:rsidRDefault="00AA4C70" w:rsidP="00AA4C70">
      <w:pPr>
        <w:numPr>
          <w:ilvl w:val="1"/>
          <w:numId w:val="8"/>
        </w:numPr>
        <w:spacing w:after="0" w:line="245" w:lineRule="auto"/>
        <w:ind w:right="11" w:hanging="720"/>
      </w:pPr>
      <w:proofErr w:type="gramStart"/>
      <w:r>
        <w:t>Organizace  je</w:t>
      </w:r>
      <w:proofErr w:type="gramEnd"/>
      <w:r>
        <w:t xml:space="preserve">  povinna  svěřený  majetek  udržovat  a  opravovat  včetně  periodických revizí,  chránit  před  ztrátou,  poškozením  a  zničením,  jakož  i  proti  neoprávněným zásahům.  Dále je </w:t>
      </w:r>
      <w:proofErr w:type="gramStart"/>
      <w:r>
        <w:t>povinna  plnit</w:t>
      </w:r>
      <w:proofErr w:type="gramEnd"/>
      <w:r>
        <w:t xml:space="preserve">  povinnosti  provozovatele  vyhrazených  technických zařízení. </w:t>
      </w:r>
    </w:p>
    <w:p w14:paraId="1730D2A8" w14:textId="77777777" w:rsidR="00AA4C70" w:rsidRDefault="00AA4C70" w:rsidP="00AA4C70">
      <w:pPr>
        <w:numPr>
          <w:ilvl w:val="1"/>
          <w:numId w:val="8"/>
        </w:numPr>
        <w:spacing w:after="24" w:line="245" w:lineRule="auto"/>
        <w:ind w:right="11" w:hanging="720"/>
      </w:pPr>
      <w:r>
        <w:lastRenderedPageBreak/>
        <w:t>Organizace je povinna řádně pojistit majetek, který není</w:t>
      </w:r>
      <w:r w:rsidR="00B619BE">
        <w:t xml:space="preserve"> pojištěn zřizovatelem a </w:t>
      </w:r>
      <w:proofErr w:type="gramStart"/>
      <w:r w:rsidR="00B619BE">
        <w:t xml:space="preserve">dále  </w:t>
      </w:r>
      <w:r>
        <w:t>dodržovat</w:t>
      </w:r>
      <w:proofErr w:type="gramEnd"/>
      <w:r>
        <w:t xml:space="preserve"> předpisy na úseku požární ochrany a bezpečno</w:t>
      </w:r>
      <w:r w:rsidR="00B619BE">
        <w:t xml:space="preserve">sti práce; rozhodnutí o </w:t>
      </w:r>
      <w:proofErr w:type="gramStart"/>
      <w:r w:rsidR="00B619BE">
        <w:t xml:space="preserve">druhu  </w:t>
      </w:r>
      <w:r>
        <w:t>a rozsahu</w:t>
      </w:r>
      <w:proofErr w:type="gramEnd"/>
      <w:r>
        <w:t xml:space="preserve"> pojištění svěřeného movitého majetku je oprávněn učinit ředitel organizace. </w:t>
      </w:r>
    </w:p>
    <w:p w14:paraId="470E3DD7" w14:textId="77777777" w:rsidR="00AA4C70" w:rsidRDefault="00AA4C70" w:rsidP="00AA4C70">
      <w:pPr>
        <w:numPr>
          <w:ilvl w:val="1"/>
          <w:numId w:val="8"/>
        </w:numPr>
        <w:ind w:right="11" w:hanging="720"/>
      </w:pPr>
      <w:r>
        <w:t xml:space="preserve">Organizace je povinna využívat všechny právní prostředky proti tomu, kdo zasahuje neoprávněně do vlastnického práva zřizovatele; o této skutečnosti je povinna organizace </w:t>
      </w:r>
    </w:p>
    <w:p w14:paraId="08672D89" w14:textId="77777777" w:rsidR="00AA4C70" w:rsidRDefault="00AA4C70" w:rsidP="00AA4C70">
      <w:pPr>
        <w:tabs>
          <w:tab w:val="center" w:pos="2314"/>
        </w:tabs>
        <w:ind w:left="0" w:righ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 w:rsidR="00B619BE">
        <w:rPr>
          <w:sz w:val="31"/>
          <w:vertAlign w:val="subscript"/>
        </w:rPr>
        <w:t xml:space="preserve">       </w:t>
      </w:r>
      <w:r>
        <w:t>zřizovatele bezodkladně informovat.</w:t>
      </w:r>
      <w:r>
        <w:rPr>
          <w:sz w:val="20"/>
        </w:rPr>
        <w:t xml:space="preserve"> </w:t>
      </w:r>
    </w:p>
    <w:p w14:paraId="794A9EBB" w14:textId="77777777" w:rsidR="00AA4C70" w:rsidRDefault="00AA4C70" w:rsidP="00B619BE">
      <w:pPr>
        <w:numPr>
          <w:ilvl w:val="1"/>
          <w:numId w:val="8"/>
        </w:numPr>
        <w:ind w:right="11" w:hanging="720"/>
      </w:pPr>
      <w:r>
        <w:t>Organizace je povinna uplatňovat nárok na náhradu škody na majetku jak proti těm, kteří škodu způsobili, tak proti těm, kteří úmyslně nebo z nedbalosti umožnili její vznik; při podezření z přestupku nebo trestného činu oznámit věc příslušným orgánům.</w:t>
      </w:r>
      <w:r w:rsidRPr="00B619BE">
        <w:rPr>
          <w:sz w:val="20"/>
        </w:rPr>
        <w:t xml:space="preserve"> </w:t>
      </w:r>
    </w:p>
    <w:p w14:paraId="3EB87474" w14:textId="77777777" w:rsidR="00AA4C70" w:rsidRDefault="00AA4C70" w:rsidP="00AA4C70">
      <w:pPr>
        <w:numPr>
          <w:ilvl w:val="1"/>
          <w:numId w:val="8"/>
        </w:numPr>
        <w:ind w:right="11" w:hanging="720"/>
      </w:pPr>
      <w:r>
        <w:t>Organizace je povinna vést v účetnictví v analytické evidenci odděleně tržby a jiné příjmy (např. vybrané nájemné) s tím, že tyto výnosy jsou výnosem organizace z její hlavní činnosti a použijí se výhradně pro financování její hlavní činnosti.</w:t>
      </w:r>
      <w:r>
        <w:rPr>
          <w:sz w:val="20"/>
        </w:rPr>
        <w:t xml:space="preserve"> </w:t>
      </w:r>
    </w:p>
    <w:p w14:paraId="45585E2E" w14:textId="77777777" w:rsidR="00AA4C70" w:rsidRDefault="00AA4C70" w:rsidP="00B619BE">
      <w:pPr>
        <w:spacing w:after="42" w:line="259" w:lineRule="auto"/>
        <w:ind w:left="0" w:right="0" w:firstLine="0"/>
        <w:jc w:val="left"/>
      </w:pPr>
    </w:p>
    <w:p w14:paraId="6A21F4F5" w14:textId="77777777" w:rsidR="00AA4C70" w:rsidRPr="00B619BE" w:rsidRDefault="00AA4C70" w:rsidP="00AA4C70">
      <w:pPr>
        <w:spacing w:after="14" w:line="249" w:lineRule="auto"/>
        <w:ind w:left="655" w:right="655" w:hanging="10"/>
        <w:jc w:val="center"/>
        <w:rPr>
          <w:b/>
        </w:rPr>
      </w:pPr>
      <w:r w:rsidRPr="00B619BE">
        <w:rPr>
          <w:b/>
        </w:rPr>
        <w:t>Článek VII.</w:t>
      </w:r>
      <w:r w:rsidRPr="00B619BE">
        <w:rPr>
          <w:b/>
          <w:sz w:val="20"/>
        </w:rPr>
        <w:t xml:space="preserve"> </w:t>
      </w:r>
    </w:p>
    <w:p w14:paraId="33BF4A93" w14:textId="77777777" w:rsidR="00AA4C70" w:rsidRPr="00B619BE" w:rsidRDefault="00AA4C70" w:rsidP="00AA4C70">
      <w:pPr>
        <w:spacing w:after="14" w:line="249" w:lineRule="auto"/>
        <w:ind w:left="655" w:right="654" w:hanging="10"/>
        <w:jc w:val="center"/>
        <w:rPr>
          <w:b/>
        </w:rPr>
      </w:pPr>
      <w:r w:rsidRPr="00B619BE">
        <w:rPr>
          <w:b/>
        </w:rPr>
        <w:t>Doplňkové činnosti organizace</w:t>
      </w:r>
      <w:r w:rsidRPr="00B619BE">
        <w:rPr>
          <w:b/>
          <w:sz w:val="20"/>
        </w:rPr>
        <w:t xml:space="preserve"> </w:t>
      </w:r>
    </w:p>
    <w:p w14:paraId="4C9CAEA3" w14:textId="77777777" w:rsidR="00AA4C70" w:rsidRDefault="00AA4C70" w:rsidP="00AA4C70">
      <w:pPr>
        <w:spacing w:after="3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31E476C3" w14:textId="77777777" w:rsidR="00AA4C70" w:rsidRDefault="00B619BE" w:rsidP="00AA4C70">
      <w:pPr>
        <w:numPr>
          <w:ilvl w:val="0"/>
          <w:numId w:val="9"/>
        </w:numPr>
        <w:ind w:right="11" w:hanging="360"/>
      </w:pPr>
      <w:r>
        <w:t xml:space="preserve">      </w:t>
      </w:r>
      <w:r w:rsidR="00AA4C70">
        <w:t xml:space="preserve">Doplňková činnost navazuje na hlavní činnost organizace dle článku III. této </w:t>
      </w:r>
      <w:proofErr w:type="gramStart"/>
      <w:r w:rsidR="00AA4C70">
        <w:t xml:space="preserve">zřizovací </w:t>
      </w:r>
      <w:r w:rsidR="00AA4C70"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 xml:space="preserve">     </w:t>
      </w:r>
      <w:r w:rsidR="00AA4C70">
        <w:t>listiny</w:t>
      </w:r>
      <w:proofErr w:type="gramEnd"/>
      <w:r w:rsidR="00AA4C70">
        <w:t xml:space="preserve">. </w:t>
      </w:r>
    </w:p>
    <w:p w14:paraId="24ACDEA0" w14:textId="77777777" w:rsidR="00AA4C70" w:rsidRDefault="00B619BE" w:rsidP="00AA4C70">
      <w:pPr>
        <w:numPr>
          <w:ilvl w:val="0"/>
          <w:numId w:val="9"/>
        </w:numPr>
        <w:ind w:right="11" w:hanging="360"/>
      </w:pPr>
      <w:r>
        <w:t xml:space="preserve">      </w:t>
      </w:r>
      <w:r w:rsidR="00AA4C70">
        <w:t xml:space="preserve">Doplňková činnost je zřizovatelem povolena k tomu, aby organizace mohla </w:t>
      </w:r>
      <w:proofErr w:type="gramStart"/>
      <w:r w:rsidR="00AA4C70">
        <w:t xml:space="preserve">lépe </w:t>
      </w:r>
      <w:r>
        <w:t xml:space="preserve">   </w:t>
      </w:r>
      <w:r w:rsidR="00AA4C70">
        <w:t>využívat</w:t>
      </w:r>
      <w:proofErr w:type="gramEnd"/>
      <w:r w:rsidR="00AA4C70">
        <w:t xml:space="preserve"> </w:t>
      </w:r>
      <w:r w:rsidR="00AA4C70">
        <w:rPr>
          <w:sz w:val="37"/>
          <w:vertAlign w:val="subscript"/>
        </w:rPr>
        <w:t xml:space="preserve"> </w:t>
      </w:r>
      <w:r w:rsidR="00AA4C70">
        <w:rPr>
          <w:sz w:val="37"/>
          <w:vertAlign w:val="subscript"/>
        </w:rPr>
        <w:tab/>
      </w:r>
      <w:r w:rsidR="00AA4C70">
        <w:t xml:space="preserve">všechny své hospodářské možnosti a odbornost svých zaměstnanců. </w:t>
      </w:r>
    </w:p>
    <w:p w14:paraId="16E5540E" w14:textId="77777777" w:rsidR="00AA4C70" w:rsidRDefault="00B619BE" w:rsidP="00B619BE">
      <w:pPr>
        <w:numPr>
          <w:ilvl w:val="0"/>
          <w:numId w:val="9"/>
        </w:numPr>
        <w:ind w:right="11" w:hanging="360"/>
      </w:pPr>
      <w:r>
        <w:t xml:space="preserve">      </w:t>
      </w:r>
      <w:r w:rsidR="00AA4C70">
        <w:t xml:space="preserve">Doplňková činnost nesmí narušovat plnění hlavních účelů organizace </w:t>
      </w:r>
      <w:proofErr w:type="gramStart"/>
      <w:r w:rsidR="00AA4C70">
        <w:t xml:space="preserve">uvedených v </w:t>
      </w:r>
      <w:r>
        <w:t xml:space="preserve">  </w:t>
      </w:r>
      <w:r w:rsidR="00AA4C70">
        <w:t>článku</w:t>
      </w:r>
      <w:proofErr w:type="gramEnd"/>
      <w:r w:rsidR="00AA4C70">
        <w:t xml:space="preserve"> </w:t>
      </w:r>
      <w:r>
        <w:rPr>
          <w:sz w:val="37"/>
          <w:vertAlign w:val="subscript"/>
        </w:rPr>
        <w:t xml:space="preserve"> </w:t>
      </w:r>
      <w:r w:rsidR="00AA4C70">
        <w:t xml:space="preserve">III. této zřizovací listiny a sleduje se v účetnictví samostatně. </w:t>
      </w:r>
    </w:p>
    <w:p w14:paraId="76D64BD7" w14:textId="77777777" w:rsidR="00AA4C70" w:rsidRDefault="00B619BE" w:rsidP="00AA4C70">
      <w:pPr>
        <w:numPr>
          <w:ilvl w:val="0"/>
          <w:numId w:val="9"/>
        </w:numPr>
        <w:ind w:right="11" w:hanging="360"/>
      </w:pPr>
      <w:r>
        <w:t xml:space="preserve">      </w:t>
      </w:r>
      <w:r w:rsidR="00AA4C70">
        <w:t xml:space="preserve">Finanční prostředky, které získá organizace doplňkovou činností, použije ke zkvalitnění </w:t>
      </w:r>
      <w:r w:rsidR="00AA4C70">
        <w:rPr>
          <w:sz w:val="37"/>
          <w:vertAlign w:val="subscript"/>
        </w:rPr>
        <w:t xml:space="preserve"> </w:t>
      </w:r>
      <w:r w:rsidR="00AA4C70">
        <w:rPr>
          <w:sz w:val="37"/>
          <w:vertAlign w:val="subscript"/>
        </w:rPr>
        <w:tab/>
      </w:r>
      <w:r w:rsidR="00AA4C70">
        <w:t xml:space="preserve">své hlavní činnosti, pokud zřizovatel nestanoví jinak. </w:t>
      </w:r>
    </w:p>
    <w:p w14:paraId="16285E22" w14:textId="77777777" w:rsidR="00AA4C70" w:rsidRDefault="00B619BE" w:rsidP="00AA4C70">
      <w:pPr>
        <w:numPr>
          <w:ilvl w:val="0"/>
          <w:numId w:val="9"/>
        </w:numPr>
        <w:ind w:right="11" w:hanging="360"/>
      </w:pPr>
      <w:r>
        <w:t xml:space="preserve">     </w:t>
      </w:r>
      <w:r w:rsidR="00AA4C70">
        <w:t xml:space="preserve">Zřizovatel povoluje organizaci okruhy doplňkové činnosti, které jsou </w:t>
      </w:r>
      <w:proofErr w:type="gramStart"/>
      <w:r w:rsidR="00AA4C70">
        <w:t xml:space="preserve">shodné s </w:t>
      </w:r>
      <w:r>
        <w:t xml:space="preserve">   </w:t>
      </w:r>
      <w:r w:rsidR="00AA4C70">
        <w:t>předmětem</w:t>
      </w:r>
      <w:proofErr w:type="gramEnd"/>
      <w:r w:rsidR="00AA4C70">
        <w:t xml:space="preserve"> činnosti odpovídajícímu hlavnímu účelu organizace (viz Článek III. této zřizovací listiny) a které organizace bude vykonávat pro osoby odlišné od zřizovatele anebo které bude organizace vykonávat pro zřizovatele na základě samostatné objednávky s výjimkou poskytování kontejnerů v rámci tzv. akcí města Nový Jičín a prodeje dřeva z kácení dřevin </w:t>
      </w:r>
    </w:p>
    <w:p w14:paraId="25B00EE7" w14:textId="77777777" w:rsidR="00AA4C70" w:rsidRDefault="00AA4C70" w:rsidP="00AA4C70">
      <w:pPr>
        <w:tabs>
          <w:tab w:val="center" w:pos="1709"/>
        </w:tabs>
        <w:ind w:left="0" w:right="0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 xml:space="preserve">na území města Nový Jičín. </w:t>
      </w:r>
    </w:p>
    <w:p w14:paraId="6E387182" w14:textId="77777777" w:rsidR="00AA4C70" w:rsidRDefault="00B619BE" w:rsidP="00AA4C70">
      <w:pPr>
        <w:numPr>
          <w:ilvl w:val="0"/>
          <w:numId w:val="9"/>
        </w:numPr>
        <w:ind w:right="11" w:hanging="360"/>
      </w:pPr>
      <w:r>
        <w:t xml:space="preserve">     </w:t>
      </w:r>
      <w:r w:rsidR="00AA4C70">
        <w:t xml:space="preserve">Zřizovatel povoluje organizaci další okruhy doplňkové činnosti: </w:t>
      </w:r>
    </w:p>
    <w:p w14:paraId="06676DE8" w14:textId="77777777" w:rsidR="00AA4C70" w:rsidRDefault="00AA4C70" w:rsidP="00B619BE">
      <w:pPr>
        <w:ind w:left="708" w:right="11" w:firstLine="19"/>
      </w:pPr>
      <w:r>
        <w:t xml:space="preserve">výroba, obchod a služby neuvedené v přílohách 1 až 3 živnostenského zákona s </w:t>
      </w:r>
      <w:proofErr w:type="gramStart"/>
      <w:r>
        <w:t xml:space="preserve">těmito </w:t>
      </w:r>
      <w:r>
        <w:rPr>
          <w:sz w:val="31"/>
          <w:vertAlign w:val="subscript"/>
        </w:rPr>
        <w:t xml:space="preserve"> </w:t>
      </w:r>
      <w:r w:rsidR="00B619BE">
        <w:rPr>
          <w:sz w:val="31"/>
          <w:vertAlign w:val="subscript"/>
        </w:rPr>
        <w:t xml:space="preserve">   </w:t>
      </w:r>
      <w:r>
        <w:t>obory</w:t>
      </w:r>
      <w:proofErr w:type="gramEnd"/>
      <w:r>
        <w:t xml:space="preserve"> činností:</w:t>
      </w:r>
      <w:r>
        <w:rPr>
          <w:sz w:val="20"/>
        </w:rPr>
        <w:t xml:space="preserve"> </w:t>
      </w:r>
    </w:p>
    <w:p w14:paraId="48F0237D" w14:textId="77777777" w:rsidR="00AA4C70" w:rsidRDefault="00AA4C70" w:rsidP="00AA4C70">
      <w:pPr>
        <w:numPr>
          <w:ilvl w:val="1"/>
          <w:numId w:val="9"/>
        </w:numPr>
        <w:ind w:right="11" w:hanging="180"/>
      </w:pPr>
      <w:r>
        <w:t xml:space="preserve">velkoobchod a maloobchod, </w:t>
      </w:r>
    </w:p>
    <w:p w14:paraId="3F8E53D1" w14:textId="77777777" w:rsidR="00AA4C70" w:rsidRDefault="00AA4C70" w:rsidP="00AA4C70">
      <w:pPr>
        <w:numPr>
          <w:ilvl w:val="1"/>
          <w:numId w:val="9"/>
        </w:numPr>
        <w:ind w:right="11" w:hanging="180"/>
      </w:pPr>
      <w:r>
        <w:t xml:space="preserve">údržba motorových vozidel a jejich příslušenství, </w:t>
      </w:r>
    </w:p>
    <w:p w14:paraId="523257DC" w14:textId="77777777" w:rsidR="00AA4C70" w:rsidRDefault="00AA4C70" w:rsidP="00AA4C70">
      <w:pPr>
        <w:numPr>
          <w:ilvl w:val="1"/>
          <w:numId w:val="9"/>
        </w:numPr>
        <w:ind w:right="11" w:hanging="180"/>
      </w:pPr>
      <w:r>
        <w:t xml:space="preserve">nakládání s reprodukčním materiálem lesních dřevin, </w:t>
      </w:r>
    </w:p>
    <w:p w14:paraId="70617214" w14:textId="77777777" w:rsidR="00AA4C70" w:rsidRDefault="00AA4C70" w:rsidP="00AA4C70">
      <w:pPr>
        <w:numPr>
          <w:ilvl w:val="1"/>
          <w:numId w:val="9"/>
        </w:numPr>
        <w:ind w:right="11" w:hanging="180"/>
      </w:pPr>
      <w:r>
        <w:t xml:space="preserve">provozování vodovodů a kanalizací a úprava a rozvod vody, </w:t>
      </w:r>
    </w:p>
    <w:p w14:paraId="65625D54" w14:textId="77777777" w:rsidR="00AA4C70" w:rsidRDefault="00AA4C70" w:rsidP="00AA4C70">
      <w:pPr>
        <w:numPr>
          <w:ilvl w:val="1"/>
          <w:numId w:val="9"/>
        </w:numPr>
        <w:ind w:right="11" w:hanging="180"/>
      </w:pPr>
      <w:r>
        <w:t xml:space="preserve">zprostředkování obchodu a služeb, </w:t>
      </w:r>
    </w:p>
    <w:p w14:paraId="09A3474C" w14:textId="77777777" w:rsidR="00AA4C70" w:rsidRDefault="00AA4C70" w:rsidP="00AA4C70">
      <w:pPr>
        <w:numPr>
          <w:ilvl w:val="1"/>
          <w:numId w:val="9"/>
        </w:numPr>
        <w:ind w:right="11" w:hanging="180"/>
      </w:pPr>
      <w:r>
        <w:t xml:space="preserve">pronájem a půjčování věcí movitých, </w:t>
      </w:r>
    </w:p>
    <w:p w14:paraId="57F2D1AD" w14:textId="77777777" w:rsidR="00AA4C70" w:rsidRDefault="00AA4C70" w:rsidP="00AA4C70">
      <w:pPr>
        <w:numPr>
          <w:ilvl w:val="1"/>
          <w:numId w:val="9"/>
        </w:numPr>
        <w:ind w:right="11" w:hanging="180"/>
      </w:pPr>
      <w:r>
        <w:t xml:space="preserve">poradenská a konzultační činnost, zpracování odborných studií a posudků, </w:t>
      </w:r>
    </w:p>
    <w:p w14:paraId="1962B3FD" w14:textId="77777777" w:rsidR="00AA4C70" w:rsidRDefault="00AA4C70" w:rsidP="00AA4C70">
      <w:pPr>
        <w:numPr>
          <w:ilvl w:val="1"/>
          <w:numId w:val="9"/>
        </w:numPr>
        <w:ind w:right="11" w:hanging="180"/>
      </w:pPr>
      <w:r>
        <w:t xml:space="preserve">služby v oblasti administrativní správy a služby organizačně hospodářské povahy. </w:t>
      </w:r>
    </w:p>
    <w:p w14:paraId="7A9FB817" w14:textId="77777777" w:rsidR="00AA4C70" w:rsidRDefault="00B619BE" w:rsidP="00B619BE">
      <w:pPr>
        <w:numPr>
          <w:ilvl w:val="0"/>
          <w:numId w:val="9"/>
        </w:numPr>
        <w:ind w:right="11" w:hanging="360"/>
      </w:pPr>
      <w:r>
        <w:t xml:space="preserve">      </w:t>
      </w:r>
      <w:r w:rsidR="00AA4C70">
        <w:t xml:space="preserve">Zřizovatel povoluje organizaci doplňkovou činnost v objemu méně než 20 % z </w:t>
      </w:r>
      <w:proofErr w:type="gramStart"/>
      <w:r w:rsidR="00AA4C70">
        <w:t xml:space="preserve">celkové </w:t>
      </w:r>
      <w:r>
        <w:t xml:space="preserve">          </w:t>
      </w:r>
      <w:r w:rsidR="00AA4C70">
        <w:t>vykonávané</w:t>
      </w:r>
      <w:proofErr w:type="gramEnd"/>
      <w:r w:rsidR="00AA4C70">
        <w:t xml:space="preserve"> činnosti počítáno v objemu nákladů v korunách. </w:t>
      </w:r>
    </w:p>
    <w:p w14:paraId="5C66399F" w14:textId="77777777" w:rsidR="00AA4C70" w:rsidRDefault="00AA4C70" w:rsidP="00B619BE">
      <w:pPr>
        <w:spacing w:after="77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58BD7EEC" w14:textId="77777777" w:rsidR="00AA4C70" w:rsidRPr="00B619BE" w:rsidRDefault="00AA4C70" w:rsidP="00AA4C70">
      <w:pPr>
        <w:spacing w:after="14" w:line="249" w:lineRule="auto"/>
        <w:ind w:left="655" w:right="653" w:hanging="10"/>
        <w:jc w:val="center"/>
        <w:rPr>
          <w:b/>
        </w:rPr>
      </w:pPr>
      <w:r w:rsidRPr="00B619BE">
        <w:rPr>
          <w:b/>
        </w:rPr>
        <w:t>Článek VIII.</w:t>
      </w:r>
      <w:r w:rsidRPr="00B619BE">
        <w:rPr>
          <w:b/>
          <w:sz w:val="20"/>
        </w:rPr>
        <w:t xml:space="preserve"> </w:t>
      </w:r>
    </w:p>
    <w:p w14:paraId="78BB0EBB" w14:textId="77777777" w:rsidR="00AA4C70" w:rsidRPr="00B619BE" w:rsidRDefault="00AA4C70" w:rsidP="00AA4C70">
      <w:pPr>
        <w:spacing w:after="14" w:line="249" w:lineRule="auto"/>
        <w:ind w:left="655" w:right="653" w:hanging="10"/>
        <w:jc w:val="center"/>
        <w:rPr>
          <w:b/>
        </w:rPr>
      </w:pPr>
      <w:r w:rsidRPr="00B619BE">
        <w:rPr>
          <w:b/>
        </w:rPr>
        <w:t>Vymezení doby, na kterou je organizace zřízena</w:t>
      </w:r>
      <w:r w:rsidRPr="00B619BE">
        <w:rPr>
          <w:b/>
          <w:sz w:val="20"/>
        </w:rPr>
        <w:t xml:space="preserve"> </w:t>
      </w:r>
    </w:p>
    <w:p w14:paraId="3B310476" w14:textId="77777777" w:rsidR="00AA4C70" w:rsidRDefault="00AA4C70" w:rsidP="00AA4C70">
      <w:pPr>
        <w:spacing w:after="22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6284E554" w14:textId="77777777" w:rsidR="00B619BE" w:rsidRDefault="00AA4C70" w:rsidP="00B619BE">
      <w:pPr>
        <w:ind w:left="34" w:right="11"/>
      </w:pPr>
      <w:r>
        <w:t>Organizace je zřízena na dobu neurčitou.</w:t>
      </w:r>
      <w:r>
        <w:rPr>
          <w:sz w:val="20"/>
        </w:rPr>
        <w:t xml:space="preserve"> </w:t>
      </w:r>
    </w:p>
    <w:p w14:paraId="1F5EA5C7" w14:textId="77777777" w:rsidR="00AA4C70" w:rsidRPr="00B92CD4" w:rsidRDefault="00AA4C70" w:rsidP="00B619BE">
      <w:pPr>
        <w:ind w:left="34" w:right="11"/>
        <w:jc w:val="center"/>
        <w:rPr>
          <w:b/>
        </w:rPr>
      </w:pPr>
      <w:r w:rsidRPr="00B92CD4">
        <w:rPr>
          <w:b/>
        </w:rPr>
        <w:lastRenderedPageBreak/>
        <w:t>Článek IX.</w:t>
      </w:r>
    </w:p>
    <w:p w14:paraId="0D0A8A1B" w14:textId="77777777" w:rsidR="00AA4C70" w:rsidRPr="00B92CD4" w:rsidRDefault="00AA4C70" w:rsidP="00AA4C70">
      <w:pPr>
        <w:spacing w:after="14" w:line="249" w:lineRule="auto"/>
        <w:ind w:left="655" w:right="655" w:hanging="10"/>
        <w:jc w:val="center"/>
        <w:rPr>
          <w:b/>
        </w:rPr>
      </w:pPr>
      <w:r w:rsidRPr="00B92CD4">
        <w:rPr>
          <w:b/>
        </w:rPr>
        <w:t>Závěrečná ustanovení</w:t>
      </w:r>
      <w:r w:rsidRPr="00B92CD4">
        <w:rPr>
          <w:b/>
          <w:sz w:val="20"/>
        </w:rPr>
        <w:t xml:space="preserve"> </w:t>
      </w:r>
    </w:p>
    <w:p w14:paraId="6860D3DF" w14:textId="77777777" w:rsidR="00AA4C70" w:rsidRDefault="00AA4C70" w:rsidP="00AA4C70">
      <w:pPr>
        <w:spacing w:after="33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65ACF657" w14:textId="77777777" w:rsidR="00AA4C70" w:rsidRDefault="00AA4C70" w:rsidP="00AA4C70">
      <w:pPr>
        <w:numPr>
          <w:ilvl w:val="0"/>
          <w:numId w:val="10"/>
        </w:numPr>
        <w:ind w:right="11" w:hanging="281"/>
      </w:pPr>
      <w:r>
        <w:t xml:space="preserve">Toto úplné znění Zřizovací listiny je ve znění Zřizovací listiny příspěvkové organizace Technické služby města Nového Jičína, příspěvkové organizace vydané usnesením Zastupitelstva města Nový Jičín č. 16/21/2013 ze dne </w:t>
      </w:r>
      <w:proofErr w:type="gramStart"/>
      <w:r>
        <w:t>16.12.2013</w:t>
      </w:r>
      <w:proofErr w:type="gramEnd"/>
      <w:r>
        <w:t xml:space="preserve"> a účinné od 01.01.2014, ve znění Dodatku č. 1 k této Zřizovací listině účinného od 01.01.2015, ve znění Dodatku č. 2 k této Zřizovací listině účinného od 01.10.2015, ve znění Dodatku č. 3 k této Zřizovací listině účinného od 01.01.2018, ve znění Dodatku č. 4 ke Zřizovací listině účinného od 01.10.2019,  ve znění Dodatku č. 5 ke Zřizovací listině účinného od 01.07.2020 a ve znění </w:t>
      </w:r>
    </w:p>
    <w:p w14:paraId="377349C3" w14:textId="75323ED0" w:rsidR="00AA4C70" w:rsidRDefault="00AA4C70" w:rsidP="00AA4C70">
      <w:pPr>
        <w:ind w:left="284" w:right="11" w:firstLine="0"/>
      </w:pPr>
      <w:r>
        <w:t xml:space="preserve">Dodatku č. 6 ke Zřizovací listině účinného od </w:t>
      </w:r>
      <w:proofErr w:type="gramStart"/>
      <w:r>
        <w:t>01.04.2021</w:t>
      </w:r>
      <w:proofErr w:type="gramEnd"/>
      <w:r>
        <w:t xml:space="preserve">, ve znění Dodatku č. 7 ke </w:t>
      </w:r>
      <w:r>
        <w:rPr>
          <w:sz w:val="37"/>
          <w:vertAlign w:val="subscript"/>
        </w:rPr>
        <w:t xml:space="preserve"> </w:t>
      </w:r>
      <w:r>
        <w:t>Zřizovací listině účinného od 30.06.2021,</w:t>
      </w:r>
      <w:r w:rsidRPr="00AE6FB4">
        <w:t xml:space="preserve"> </w:t>
      </w:r>
      <w:r>
        <w:t xml:space="preserve">ve znění Dodatku č. 8 ke </w:t>
      </w:r>
      <w:r>
        <w:rPr>
          <w:sz w:val="37"/>
          <w:vertAlign w:val="subscript"/>
        </w:rPr>
        <w:t xml:space="preserve"> </w:t>
      </w:r>
      <w:r>
        <w:t>Zřizovací l</w:t>
      </w:r>
      <w:r w:rsidR="00B92CD4">
        <w:t xml:space="preserve">istině účinného od 01.01.2022, ve znění Dodatku č. 9 ke Zřizovací listině účinného od </w:t>
      </w:r>
      <w:r w:rsidR="00107A39">
        <w:t>31.12.2023</w:t>
      </w:r>
      <w:r w:rsidR="00B92CD4">
        <w:t>.</w:t>
      </w:r>
    </w:p>
    <w:p w14:paraId="5CE195BB" w14:textId="77777777" w:rsidR="00AA4C70" w:rsidRDefault="00AA4C70" w:rsidP="00AA4C70">
      <w:pPr>
        <w:numPr>
          <w:ilvl w:val="0"/>
          <w:numId w:val="10"/>
        </w:numPr>
        <w:ind w:right="11" w:hanging="281"/>
      </w:pPr>
      <w:r>
        <w:t xml:space="preserve">Úplné znění Zřizovací listiny příspěvkové organizace Technické služby města Nového Jičína, příspěvkové organizace </w:t>
      </w:r>
      <w:r w:rsidR="00B92CD4">
        <w:t>je účinné účinností Dodatku č. 9</w:t>
      </w:r>
      <w:r>
        <w:t xml:space="preserve"> k této Zřizovací listině, tj. </w:t>
      </w:r>
    </w:p>
    <w:p w14:paraId="553A033F" w14:textId="77777777" w:rsidR="00AA4C70" w:rsidRDefault="00B92CD4" w:rsidP="00AA4C70">
      <w:pPr>
        <w:ind w:left="308" w:right="11"/>
      </w:pPr>
      <w:r>
        <w:t xml:space="preserve">od </w:t>
      </w:r>
      <w:proofErr w:type="gramStart"/>
      <w:r w:rsidR="00747872">
        <w:t>3</w:t>
      </w:r>
      <w:r>
        <w:t>1.1</w:t>
      </w:r>
      <w:r w:rsidR="00747872">
        <w:t>2</w:t>
      </w:r>
      <w:r>
        <w:t>.202</w:t>
      </w:r>
      <w:r w:rsidR="00747872">
        <w:t>3</w:t>
      </w:r>
      <w:proofErr w:type="gramEnd"/>
      <w:r w:rsidR="00AA4C70">
        <w:t xml:space="preserve">. </w:t>
      </w:r>
    </w:p>
    <w:p w14:paraId="2D9B5956" w14:textId="77777777" w:rsidR="00AA4C70" w:rsidRDefault="00AA4C70" w:rsidP="00AA4C70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3BBEFCBA" w14:textId="77777777" w:rsidR="00AA4C70" w:rsidRDefault="00AA4C70" w:rsidP="00AA4C70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28F24629" w14:textId="77777777" w:rsidR="00AA4C70" w:rsidRDefault="00AA4C70" w:rsidP="00AA4C70">
      <w:pPr>
        <w:spacing w:after="37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717A5D85" w14:textId="77777777" w:rsidR="00AA4C70" w:rsidRDefault="00AA4C70" w:rsidP="00AA4C70">
      <w:pPr>
        <w:tabs>
          <w:tab w:val="center" w:pos="4518"/>
          <w:tab w:val="center" w:pos="5058"/>
          <w:tab w:val="center" w:pos="7143"/>
        </w:tabs>
        <w:ind w:left="0" w:right="0" w:firstLine="0"/>
        <w:jc w:val="left"/>
      </w:pPr>
      <w:r>
        <w:t xml:space="preserve">Mgr. Stanislav Kopecký  </w:t>
      </w:r>
      <w:r>
        <w:tab/>
        <w:t xml:space="preserve"> </w:t>
      </w:r>
      <w:r>
        <w:tab/>
        <w:t xml:space="preserve"> </w:t>
      </w:r>
      <w:r>
        <w:tab/>
        <w:t xml:space="preserve">JUDr. Václav </w:t>
      </w:r>
      <w:proofErr w:type="spellStart"/>
      <w:r>
        <w:t>Dobrozemský</w:t>
      </w:r>
      <w:proofErr w:type="spellEnd"/>
      <w:r>
        <w:t xml:space="preserve"> </w:t>
      </w:r>
    </w:p>
    <w:p w14:paraId="7E62B438" w14:textId="77777777" w:rsidR="00AA4C70" w:rsidRDefault="00AA4C70" w:rsidP="00AA4C70">
      <w:pPr>
        <w:tabs>
          <w:tab w:val="center" w:pos="4520"/>
          <w:tab w:val="center" w:pos="5060"/>
          <w:tab w:val="center" w:pos="5780"/>
          <w:tab w:val="center" w:pos="7134"/>
        </w:tabs>
        <w:ind w:left="0" w:right="0" w:firstLine="0"/>
        <w:jc w:val="left"/>
      </w:pPr>
      <w:r>
        <w:t xml:space="preserve">           starosta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místostarosta </w:t>
      </w:r>
    </w:p>
    <w:p w14:paraId="2BA8C0C1" w14:textId="77777777" w:rsidR="00AA4C70" w:rsidRDefault="00AA4C70" w:rsidP="00AA4C70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03F7820F" w14:textId="77777777" w:rsidR="00AA4C70" w:rsidRDefault="00AA4C70" w:rsidP="00AA4C70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49453A0A" w14:textId="77777777" w:rsidR="00AA4C70" w:rsidRDefault="00AA4C70" w:rsidP="00AA4C70">
      <w:pPr>
        <w:spacing w:after="82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7FD05B22" w14:textId="77777777" w:rsidR="00AA4C70" w:rsidRDefault="00AA4C70" w:rsidP="00AA4C70">
      <w:pPr>
        <w:spacing w:after="79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77452ED2" w14:textId="77777777" w:rsidR="00AA4C70" w:rsidRDefault="00AA4C70" w:rsidP="00AA4C70">
      <w:pPr>
        <w:tabs>
          <w:tab w:val="center" w:pos="859"/>
        </w:tabs>
        <w:spacing w:after="11" w:line="249" w:lineRule="auto"/>
        <w:ind w:left="0" w:right="0" w:firstLine="0"/>
        <w:jc w:val="left"/>
      </w:pPr>
      <w:r>
        <w:t>Přílohy: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14:paraId="342217B7" w14:textId="77777777" w:rsidR="00AA4C70" w:rsidRDefault="00AA4C70" w:rsidP="00AA4C70">
      <w:pPr>
        <w:ind w:left="34" w:right="2195"/>
      </w:pPr>
      <w:r>
        <w:t xml:space="preserve">Příloha č. 1 – Vymezení nemovitého majetku </w:t>
      </w:r>
      <w:proofErr w:type="gramStart"/>
      <w:r>
        <w:t>předaného k   hospodaření</w:t>
      </w:r>
      <w:proofErr w:type="gramEnd"/>
      <w:r>
        <w:t xml:space="preserve">  </w:t>
      </w:r>
    </w:p>
    <w:p w14:paraId="1AF490D6" w14:textId="77777777" w:rsidR="00AA4C70" w:rsidRDefault="00AA4C70" w:rsidP="00AA4C70">
      <w:pPr>
        <w:ind w:left="34" w:right="11"/>
      </w:pPr>
      <w:r>
        <w:t>Příloha č. 2 – Hodnota movitého majetku</w:t>
      </w:r>
      <w:r>
        <w:rPr>
          <w:sz w:val="20"/>
        </w:rPr>
        <w:t xml:space="preserve"> </w:t>
      </w:r>
    </w:p>
    <w:p w14:paraId="336534EA" w14:textId="77777777" w:rsidR="00AA4C70" w:rsidRDefault="00AA4C70" w:rsidP="00AA4C70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4CABC04F" w14:textId="77777777" w:rsidR="00AA4C70" w:rsidRDefault="00AA4C70" w:rsidP="00AA4C70">
      <w:pPr>
        <w:spacing w:after="0" w:line="259" w:lineRule="auto"/>
        <w:ind w:left="19" w:right="0" w:firstLine="0"/>
        <w:jc w:val="left"/>
      </w:pPr>
      <w:r>
        <w:rPr>
          <w:sz w:val="20"/>
        </w:rPr>
        <w:t xml:space="preserve"> </w:t>
      </w:r>
    </w:p>
    <w:p w14:paraId="73FD8597" w14:textId="77777777" w:rsidR="00AA4C70" w:rsidRDefault="00AA4C70" w:rsidP="00AA4C70">
      <w:pPr>
        <w:spacing w:after="0" w:line="259" w:lineRule="auto"/>
        <w:ind w:left="19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5FFAEB76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38280694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72912724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459785F1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60FA3DC0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7B1FC85C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0D567AEB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49B648D6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71150DCF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4FBFB6C2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08D3145C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24C0C5C5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126FE0D3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6910B25A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40970D46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7DE50374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55C26EDA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1F2388D3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3144C226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35D8E7D3" w14:textId="77777777" w:rsidR="00B92CD4" w:rsidRDefault="00B92CD4" w:rsidP="00AA4C70">
      <w:pPr>
        <w:spacing w:after="0" w:line="259" w:lineRule="auto"/>
        <w:ind w:left="19" w:right="0" w:firstLine="0"/>
        <w:jc w:val="left"/>
        <w:rPr>
          <w:sz w:val="20"/>
        </w:rPr>
      </w:pPr>
    </w:p>
    <w:p w14:paraId="5D425015" w14:textId="77777777" w:rsidR="00B92CD4" w:rsidRDefault="00B92CD4" w:rsidP="00AA4C70">
      <w:pPr>
        <w:spacing w:after="0" w:line="259" w:lineRule="auto"/>
        <w:ind w:left="19" w:right="0" w:firstLine="0"/>
        <w:jc w:val="left"/>
      </w:pPr>
    </w:p>
    <w:p w14:paraId="54072BF1" w14:textId="77777777" w:rsidR="00AA4C70" w:rsidRDefault="00AA4C70" w:rsidP="00AA4C70">
      <w:pPr>
        <w:spacing w:after="11" w:line="249" w:lineRule="auto"/>
        <w:ind w:left="17" w:right="0" w:hanging="10"/>
        <w:jc w:val="left"/>
      </w:pPr>
      <w:r>
        <w:lastRenderedPageBreak/>
        <w:t xml:space="preserve">Příloha č. 1  </w:t>
      </w:r>
    </w:p>
    <w:p w14:paraId="322D8F1F" w14:textId="77777777" w:rsidR="00747872" w:rsidRDefault="00AA4C70" w:rsidP="00747872">
      <w:pPr>
        <w:ind w:left="34" w:right="11"/>
      </w:pPr>
      <w:r>
        <w:t xml:space="preserve">ke Zřizovací listině příspěvkové organizace Technické služby města Nového </w:t>
      </w:r>
      <w:r w:rsidR="00747872">
        <w:t>Jičína, příspěvková organizace</w:t>
      </w:r>
    </w:p>
    <w:p w14:paraId="5C0FB64C" w14:textId="603AB93B" w:rsidR="00A55C1E" w:rsidRPr="00A55C1E" w:rsidRDefault="00A55C1E" w:rsidP="00747872">
      <w:pPr>
        <w:ind w:left="34" w:right="11"/>
        <w:rPr>
          <w:rFonts w:ascii="CIDFont+F1" w:eastAsiaTheme="minorHAnsi" w:hAnsi="CIDFont+F1" w:cs="CIDFont+F1"/>
          <w:b/>
          <w:color w:val="auto"/>
          <w:szCs w:val="24"/>
          <w:u w:val="single"/>
          <w:lang w:eastAsia="en-US"/>
        </w:rPr>
      </w:pPr>
      <w:bookmarkStart w:id="0" w:name="_GoBack"/>
      <w:bookmarkEnd w:id="0"/>
      <w:r w:rsidRPr="00A55C1E">
        <w:rPr>
          <w:rFonts w:ascii="CIDFont+F1" w:eastAsiaTheme="minorHAnsi" w:hAnsi="CIDFont+F1" w:cs="CIDFont+F1"/>
          <w:b/>
          <w:color w:val="auto"/>
          <w:szCs w:val="24"/>
          <w:u w:val="single"/>
          <w:lang w:eastAsia="en-US"/>
        </w:rPr>
        <w:t>VYMEZENÍ NEMOVITÉHO MAJETKU PŘEDANÉHO K HOSPODAŘENÍ</w:t>
      </w:r>
    </w:p>
    <w:p w14:paraId="39408A58" w14:textId="77777777" w:rsidR="00A55C1E" w:rsidRDefault="00A55C1E" w:rsidP="00747872">
      <w:pPr>
        <w:ind w:left="34" w:right="11"/>
      </w:pPr>
    </w:p>
    <w:tbl>
      <w:tblPr>
        <w:tblStyle w:val="TableGrid"/>
        <w:tblW w:w="9300" w:type="dxa"/>
        <w:tblInd w:w="10" w:type="dxa"/>
        <w:tblCellMar>
          <w:left w:w="69" w:type="dxa"/>
          <w:right w:w="20" w:type="dxa"/>
        </w:tblCellMar>
        <w:tblLook w:val="04A0" w:firstRow="1" w:lastRow="0" w:firstColumn="1" w:lastColumn="0" w:noHBand="0" w:noVBand="1"/>
      </w:tblPr>
      <w:tblGrid>
        <w:gridCol w:w="850"/>
        <w:gridCol w:w="960"/>
        <w:gridCol w:w="1152"/>
        <w:gridCol w:w="1538"/>
        <w:gridCol w:w="1541"/>
        <w:gridCol w:w="1781"/>
        <w:gridCol w:w="1478"/>
      </w:tblGrid>
      <w:tr w:rsidR="00AA4C70" w14:paraId="4A9CB78C" w14:textId="77777777" w:rsidTr="00AA4C70">
        <w:trPr>
          <w:trHeight w:val="480"/>
        </w:trPr>
        <w:tc>
          <w:tcPr>
            <w:tcW w:w="9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555FF" w14:textId="77777777" w:rsidR="00747872" w:rsidRPr="00747872" w:rsidRDefault="00AA4C70" w:rsidP="00747872">
            <w:pPr>
              <w:spacing w:after="10" w:line="259" w:lineRule="auto"/>
              <w:ind w:left="0" w:right="0" w:firstLine="0"/>
              <w:jc w:val="left"/>
              <w:rPr>
                <w:szCs w:val="24"/>
              </w:rPr>
            </w:pPr>
            <w:r w:rsidRPr="00747872">
              <w:rPr>
                <w:b/>
                <w:szCs w:val="24"/>
              </w:rPr>
              <w:t>Rozpis nemovitého majetku - budovy a stavby</w:t>
            </w:r>
            <w:r w:rsidRPr="00747872">
              <w:rPr>
                <w:szCs w:val="24"/>
              </w:rPr>
              <w:t xml:space="preserve"> </w:t>
            </w:r>
          </w:p>
          <w:p w14:paraId="5310E7E2" w14:textId="77777777" w:rsidR="00AA4C70" w:rsidRPr="00747872" w:rsidRDefault="00AA4C70" w:rsidP="00747872">
            <w:pPr>
              <w:spacing w:after="10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sz w:val="20"/>
              </w:rPr>
              <w:tab/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  <w:t xml:space="preserve">  </w:t>
            </w:r>
            <w:r>
              <w:rPr>
                <w:sz w:val="22"/>
              </w:rPr>
              <w:tab/>
              <w:t xml:space="preserve">  </w:t>
            </w:r>
          </w:p>
        </w:tc>
      </w:tr>
      <w:tr w:rsidR="00AA4C70" w14:paraId="049C7066" w14:textId="77777777" w:rsidTr="00AA4C70">
        <w:trPr>
          <w:trHeight w:val="90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93A45A8" w14:textId="77777777" w:rsidR="00AA4C70" w:rsidRPr="00131AEB" w:rsidRDefault="00AA4C70" w:rsidP="00AA4C70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proofErr w:type="spellStart"/>
            <w:proofErr w:type="gramStart"/>
            <w:r w:rsidRPr="00131AEB">
              <w:rPr>
                <w:b/>
                <w:sz w:val="18"/>
              </w:rPr>
              <w:t>p.č</w:t>
            </w:r>
            <w:proofErr w:type="spellEnd"/>
            <w:r w:rsidRPr="00131AEB">
              <w:rPr>
                <w:b/>
                <w:sz w:val="18"/>
              </w:rPr>
              <w:t>.</w:t>
            </w:r>
            <w:proofErr w:type="gramEnd"/>
            <w:r w:rsidRPr="00131AEB">
              <w:rPr>
                <w:b/>
                <w:sz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8F2907" w14:textId="77777777" w:rsidR="00AA4C70" w:rsidRPr="00131AEB" w:rsidRDefault="00AA4C70" w:rsidP="00AA4C70">
            <w:pPr>
              <w:spacing w:after="0" w:line="259" w:lineRule="auto"/>
              <w:ind w:left="65" w:right="0" w:firstLine="0"/>
              <w:jc w:val="left"/>
              <w:rPr>
                <w:b/>
              </w:rPr>
            </w:pPr>
            <w:r w:rsidRPr="00131AEB">
              <w:rPr>
                <w:b/>
                <w:sz w:val="18"/>
              </w:rPr>
              <w:t xml:space="preserve">parcelní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E25DA11" w14:textId="77777777" w:rsidR="00AA4C70" w:rsidRPr="00131AEB" w:rsidRDefault="00AA4C70" w:rsidP="00AA4C70">
            <w:pPr>
              <w:spacing w:after="0" w:line="259" w:lineRule="auto"/>
              <w:ind w:left="61" w:right="0" w:firstLine="0"/>
              <w:jc w:val="left"/>
              <w:rPr>
                <w:b/>
              </w:rPr>
            </w:pPr>
            <w:proofErr w:type="spellStart"/>
            <w:r w:rsidRPr="00131AEB">
              <w:rPr>
                <w:b/>
                <w:sz w:val="18"/>
              </w:rPr>
              <w:t>č.popisné</w:t>
            </w:r>
            <w:proofErr w:type="spellEnd"/>
            <w:r w:rsidRPr="00131AEB">
              <w:rPr>
                <w:b/>
                <w:sz w:val="18"/>
              </w:rPr>
              <w:t xml:space="preserve">/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D2BA6EE" w14:textId="77777777" w:rsidR="00AA4C70" w:rsidRPr="00131AEB" w:rsidRDefault="00AA4C70" w:rsidP="00AA4C70">
            <w:pPr>
              <w:spacing w:after="0" w:line="259" w:lineRule="auto"/>
              <w:ind w:left="77" w:right="0" w:firstLine="0"/>
              <w:jc w:val="left"/>
              <w:rPr>
                <w:b/>
              </w:rPr>
            </w:pPr>
            <w:r w:rsidRPr="00131AEB">
              <w:rPr>
                <w:b/>
                <w:sz w:val="18"/>
              </w:rPr>
              <w:t xml:space="preserve">způsob využití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AFA964" w14:textId="77777777" w:rsidR="00AA4C70" w:rsidRPr="00131AEB" w:rsidRDefault="00AA4C70" w:rsidP="00AA4C70">
            <w:pPr>
              <w:spacing w:after="0" w:line="259" w:lineRule="auto"/>
              <w:ind w:left="0" w:right="48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katastrální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4022C42" w14:textId="77777777" w:rsidR="00AA4C70" w:rsidRPr="00131AEB" w:rsidRDefault="00AA4C70" w:rsidP="00AA4C70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pořizovací cena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268AC08" w14:textId="77777777" w:rsidR="00AA4C70" w:rsidRPr="00131AEB" w:rsidRDefault="00AA4C70" w:rsidP="00AA4C70">
            <w:pPr>
              <w:spacing w:after="0" w:line="259" w:lineRule="auto"/>
              <w:ind w:left="27" w:right="0" w:firstLine="0"/>
              <w:jc w:val="left"/>
              <w:rPr>
                <w:b/>
              </w:rPr>
            </w:pPr>
            <w:r w:rsidRPr="00131AEB">
              <w:rPr>
                <w:b/>
                <w:sz w:val="18"/>
              </w:rPr>
              <w:t xml:space="preserve">datum pořízení </w:t>
            </w:r>
          </w:p>
        </w:tc>
      </w:tr>
      <w:tr w:rsidR="00AA4C70" w14:paraId="2B146316" w14:textId="77777777" w:rsidTr="00747872">
        <w:trPr>
          <w:trHeight w:val="37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0A319" w14:textId="77777777" w:rsidR="00AA4C70" w:rsidRPr="00131AEB" w:rsidRDefault="00AA4C70" w:rsidP="00AA4C7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D965E" w14:textId="77777777" w:rsidR="00AA4C70" w:rsidRPr="00131AEB" w:rsidRDefault="00AA4C70" w:rsidP="00AA4C70">
            <w:pPr>
              <w:spacing w:after="147" w:line="259" w:lineRule="auto"/>
              <w:ind w:left="0" w:right="48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číslo </w:t>
            </w:r>
          </w:p>
          <w:p w14:paraId="350E69BF" w14:textId="77777777" w:rsidR="00AA4C70" w:rsidRPr="00131AEB" w:rsidRDefault="00AA4C70" w:rsidP="00AA4C70">
            <w:pPr>
              <w:spacing w:after="0" w:line="259" w:lineRule="auto"/>
              <w:ind w:left="0" w:right="42" w:firstLine="0"/>
              <w:jc w:val="center"/>
              <w:rPr>
                <w:b/>
              </w:rPr>
            </w:pPr>
            <w:r w:rsidRPr="00131AEB">
              <w:rPr>
                <w:b/>
                <w:sz w:val="2"/>
              </w:rPr>
              <w:t xml:space="preserve"> 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B9B62" w14:textId="77777777" w:rsidR="00AA4C70" w:rsidRPr="00131AEB" w:rsidRDefault="00AA4C70" w:rsidP="00AA4C70">
            <w:pPr>
              <w:spacing w:after="147" w:line="259" w:lineRule="auto"/>
              <w:ind w:left="0" w:right="0" w:firstLine="0"/>
              <w:rPr>
                <w:b/>
              </w:rPr>
            </w:pPr>
            <w:proofErr w:type="spellStart"/>
            <w:proofErr w:type="gramStart"/>
            <w:r w:rsidRPr="00131AEB">
              <w:rPr>
                <w:b/>
                <w:sz w:val="18"/>
              </w:rPr>
              <w:t>č.orientační</w:t>
            </w:r>
            <w:proofErr w:type="spellEnd"/>
            <w:proofErr w:type="gramEnd"/>
            <w:r w:rsidRPr="00131AEB">
              <w:rPr>
                <w:b/>
                <w:sz w:val="18"/>
              </w:rPr>
              <w:t xml:space="preserve"> </w:t>
            </w:r>
          </w:p>
          <w:p w14:paraId="4384ADA8" w14:textId="77777777" w:rsidR="00AA4C70" w:rsidRPr="00131AEB" w:rsidRDefault="00AA4C70" w:rsidP="00AA4C70">
            <w:pPr>
              <w:spacing w:after="0" w:line="259" w:lineRule="auto"/>
              <w:ind w:left="0" w:right="47" w:firstLine="0"/>
              <w:jc w:val="center"/>
              <w:rPr>
                <w:b/>
              </w:rPr>
            </w:pPr>
            <w:r w:rsidRPr="00131AEB">
              <w:rPr>
                <w:b/>
                <w:sz w:val="2"/>
              </w:rPr>
              <w:t xml:space="preserve">  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E291" w14:textId="77777777" w:rsidR="00AA4C70" w:rsidRPr="00131AEB" w:rsidRDefault="00AA4C70" w:rsidP="00AA4C7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BB08" w14:textId="77777777" w:rsidR="00AA4C70" w:rsidRPr="00131AEB" w:rsidRDefault="00AA4C70" w:rsidP="00AA4C70">
            <w:pPr>
              <w:spacing w:after="147" w:line="259" w:lineRule="auto"/>
              <w:ind w:left="0" w:right="47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území </w:t>
            </w:r>
          </w:p>
          <w:p w14:paraId="46C9DA07" w14:textId="77777777" w:rsidR="00AA4C70" w:rsidRPr="00131AEB" w:rsidRDefault="00AA4C70" w:rsidP="00AA4C70">
            <w:pPr>
              <w:spacing w:after="0" w:line="259" w:lineRule="auto"/>
              <w:ind w:left="0" w:right="47" w:firstLine="0"/>
              <w:jc w:val="center"/>
              <w:rPr>
                <w:b/>
              </w:rPr>
            </w:pPr>
            <w:r w:rsidRPr="00131AEB">
              <w:rPr>
                <w:b/>
                <w:sz w:val="2"/>
              </w:rPr>
              <w:t xml:space="preserve"> 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E1A41" w14:textId="77777777" w:rsidR="00AA4C70" w:rsidRPr="00131AEB" w:rsidRDefault="00AA4C70" w:rsidP="00AA4C7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2160A" w14:textId="77777777" w:rsidR="00AA4C70" w:rsidRPr="00131AEB" w:rsidRDefault="00AA4C70" w:rsidP="00AA4C7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AA4C70" w14:paraId="03667A7D" w14:textId="77777777" w:rsidTr="00AA4C70">
        <w:trPr>
          <w:trHeight w:val="4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82A1A95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24AACEF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589/3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5D90864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23CDAE" w14:textId="77777777" w:rsidR="00AA4C70" w:rsidRDefault="00AA4C70" w:rsidP="00AA4C7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18"/>
              </w:rPr>
              <w:t xml:space="preserve">Separační dvůr –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2964E86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B4F3B01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3 600 760,00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9977B6B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31.10.2005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5B87614C" w14:textId="77777777" w:rsidTr="00AA4C70">
        <w:trPr>
          <w:trHeight w:val="20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5ACE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618AA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D254C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CB20B" w14:textId="77777777" w:rsidR="00AA4C70" w:rsidRDefault="00AA4C70" w:rsidP="00AA4C70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18"/>
              </w:rPr>
              <w:t xml:space="preserve">středisko zeleně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73D3D" w14:textId="77777777" w:rsidR="00AA4C70" w:rsidRDefault="00AA4C70" w:rsidP="00AA4C70">
            <w:pPr>
              <w:spacing w:after="0" w:line="259" w:lineRule="auto"/>
              <w:ind w:left="52" w:right="0" w:firstLine="0"/>
              <w:jc w:val="left"/>
            </w:pPr>
            <w:r>
              <w:rPr>
                <w:sz w:val="18"/>
              </w:rPr>
              <w:t xml:space="preserve">Horní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546E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E859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4FD8AD9D" w14:textId="77777777" w:rsidTr="00AA4C70">
        <w:trPr>
          <w:trHeight w:val="85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C750D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368C3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337/23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D031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A8FD" w14:textId="77777777" w:rsidR="00AA4C70" w:rsidRDefault="00AA4C70" w:rsidP="00AA4C70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18"/>
              </w:rPr>
              <w:t xml:space="preserve">Separační dvůr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98CCCC" w14:textId="77777777" w:rsidR="00AA4C70" w:rsidRDefault="00AA4C70" w:rsidP="00AA4C70">
            <w:pPr>
              <w:spacing w:after="305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  <w:p w14:paraId="34F5949D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31118" w14:textId="77777777" w:rsidR="00AA4C70" w:rsidRDefault="00AA4C70" w:rsidP="00AA4C7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12 349 903,41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39931" w14:textId="77777777" w:rsidR="00AA4C70" w:rsidRDefault="00AA4C70" w:rsidP="00AA4C70">
            <w:pPr>
              <w:spacing w:after="0" w:line="259" w:lineRule="auto"/>
              <w:ind w:left="0" w:right="54" w:firstLine="0"/>
              <w:jc w:val="center"/>
            </w:pPr>
            <w:proofErr w:type="gramStart"/>
            <w:r>
              <w:rPr>
                <w:sz w:val="18"/>
              </w:rPr>
              <w:t>18.09.2013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ECA4117" w14:textId="77777777" w:rsidTr="00AA4C70">
        <w:trPr>
          <w:trHeight w:val="6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6893E72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A2D7029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St. 287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C349914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E17957" w14:textId="77777777" w:rsidR="00AA4C70" w:rsidRDefault="00AA4C70" w:rsidP="00AA4C70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Sociální budova -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F90015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784FAAC" w14:textId="77777777" w:rsidR="00AA4C70" w:rsidRDefault="00AA4C70" w:rsidP="00AA4C7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293 460,00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391788A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15.12.1955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746ED179" w14:textId="77777777" w:rsidTr="00AA4C70">
        <w:trPr>
          <w:trHeight w:val="2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EC0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F2FE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E46FA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C147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hřbitov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4C68B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7ED0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D3DF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38D23F44" w14:textId="77777777" w:rsidTr="00AA4C70">
        <w:trPr>
          <w:trHeight w:val="46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A670964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DE02A9A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St. 150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BCF37A7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2206/29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796D61D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Veřejné WC -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0A0E536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78617D1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1 138 874,00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E4C868A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20.02.1985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7BF5FDD" w14:textId="77777777" w:rsidTr="00AA4C70">
        <w:trPr>
          <w:trHeight w:val="20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1D31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C0CD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4AAA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4BF9B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Úzká ul.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9AD0" w14:textId="77777777" w:rsidR="00AA4C70" w:rsidRDefault="00D51927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>m</w:t>
            </w:r>
            <w:r w:rsidR="00AA4C70">
              <w:rPr>
                <w:sz w:val="18"/>
              </w:rPr>
              <w:t xml:space="preserve">ěsto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B00EC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F0BA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6E2C31BB" w14:textId="77777777" w:rsidTr="00AA4C70">
        <w:trPr>
          <w:trHeight w:val="86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D525D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D92A7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St. 286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FD47A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734EB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Smuteční síň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D60B18" w14:textId="77777777" w:rsidR="00AA4C70" w:rsidRDefault="00AA4C70" w:rsidP="00AA4C70">
            <w:pPr>
              <w:spacing w:after="305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  <w:p w14:paraId="4F74449A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89A38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3 413 595,00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1AC1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13.02.2003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83CA806" w14:textId="77777777" w:rsidTr="00AA4C70">
        <w:trPr>
          <w:trHeight w:val="67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CC80C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34A9A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589/3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1D269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1BF29" w14:textId="77777777" w:rsidR="00AA4C70" w:rsidRDefault="00AA4C70" w:rsidP="00AA4C70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18"/>
              </w:rPr>
              <w:t xml:space="preserve">Sociální zařízení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5F90DD" w14:textId="77777777" w:rsidR="00AA4C70" w:rsidRDefault="00AA4C70" w:rsidP="00AA4C70">
            <w:pPr>
              <w:spacing w:after="108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  <w:p w14:paraId="7C45499F" w14:textId="77777777" w:rsidR="00AA4C70" w:rsidRDefault="00AA4C70" w:rsidP="00AA4C70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8"/>
              </w:rPr>
              <w:t xml:space="preserve">Horní předměstí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642B7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1 341 000,00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A13F7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31.12.1979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49D9346" w14:textId="77777777" w:rsidTr="00AA4C70">
        <w:trPr>
          <w:trHeight w:val="6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A06B7FB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ECD152B" w14:textId="77777777" w:rsidR="00AA4C70" w:rsidRDefault="00AA4C70" w:rsidP="00AA4C7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St. 1466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CB1C533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909/114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E7004F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Administrativní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0394D0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370DFA8" w14:textId="77777777" w:rsidR="00AA4C70" w:rsidRDefault="00AA4C70" w:rsidP="00AA4C7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14 723 005,60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C40FFAF" w14:textId="77777777" w:rsidR="00AA4C70" w:rsidRDefault="00AA4C70" w:rsidP="00AA4C70">
            <w:pPr>
              <w:spacing w:after="0" w:line="259" w:lineRule="auto"/>
              <w:ind w:left="0" w:right="54" w:firstLine="0"/>
              <w:jc w:val="center"/>
            </w:pPr>
            <w:proofErr w:type="gramStart"/>
            <w:r>
              <w:rPr>
                <w:sz w:val="18"/>
              </w:rPr>
              <w:t>29.04.1994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5CCEDE8" w14:textId="77777777" w:rsidTr="00AA4C70">
        <w:trPr>
          <w:trHeight w:val="25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7AED6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6B0961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53AC9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512D" w14:textId="77777777" w:rsidR="00AA4C70" w:rsidRDefault="00AA4C70" w:rsidP="00AA4C7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soc. budova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71A05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7DF028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30D2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0317F854" w14:textId="77777777" w:rsidTr="00AA4C70">
        <w:trPr>
          <w:trHeight w:val="5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1CFBB78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957B5E5" w14:textId="77777777" w:rsidR="00AA4C70" w:rsidRDefault="00AA4C70" w:rsidP="00AA4C7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St. 1464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4EA0115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387C3E" w14:textId="77777777" w:rsidR="00AA4C70" w:rsidRDefault="00AA4C70" w:rsidP="00AA4C7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Centrální sklad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03026F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88120BD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3 211 756,30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CD1AE49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29.04.1994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4E77FFA" w14:textId="77777777" w:rsidTr="00AA4C70">
        <w:trPr>
          <w:trHeight w:val="2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50F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9C4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3520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4EFD4" w14:textId="77777777" w:rsidR="00AA4C70" w:rsidRDefault="00AA4C70" w:rsidP="00AA4C7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OPTS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184BC" w14:textId="77777777" w:rsidR="00AA4C70" w:rsidRDefault="00AA4C70" w:rsidP="00AA4C70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E0FA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DD46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240FD9EE" w14:textId="77777777" w:rsidTr="00AA4C70">
        <w:trPr>
          <w:trHeight w:val="8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025607B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4F30D2D" w14:textId="77777777" w:rsidR="00AA4C70" w:rsidRDefault="00AA4C70" w:rsidP="00AA4C7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St. 1467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B4D3D8F" w14:textId="77777777" w:rsidR="00AA4C70" w:rsidRDefault="00AA4C70" w:rsidP="00AA4C7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7"/>
              </w:rP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D3F51FD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Skladovací přístřešek (15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395C36" w14:textId="77777777" w:rsidR="00AA4C70" w:rsidRDefault="00AA4C70" w:rsidP="00AA4C70">
            <w:pPr>
              <w:spacing w:after="108" w:line="259" w:lineRule="auto"/>
              <w:ind w:left="0" w:right="6" w:firstLine="0"/>
              <w:jc w:val="center"/>
            </w:pPr>
            <w:r>
              <w:rPr>
                <w:sz w:val="17"/>
              </w:rPr>
              <w:t xml:space="preserve">  </w:t>
            </w:r>
          </w:p>
          <w:p w14:paraId="10933C7E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B845C14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1 318 338,00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FCD5A59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30.04.1994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EAF60C5" w14:textId="77777777" w:rsidTr="00AA4C70">
        <w:trPr>
          <w:trHeight w:val="33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851E3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DA1D73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89029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F1E08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boxů)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1FE809" w14:textId="77777777" w:rsidR="00AA4C70" w:rsidRDefault="00AA4C70" w:rsidP="00AA4C70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648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F79C6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6D8EB678" w14:textId="77777777" w:rsidTr="00AA4C70">
        <w:trPr>
          <w:trHeight w:val="45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920361D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3C8DA7E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601/1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B72D317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F18DF7E" w14:textId="77777777" w:rsidR="00AA4C70" w:rsidRDefault="00AA4C70" w:rsidP="00AA4C70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8"/>
              </w:rPr>
              <w:t xml:space="preserve">Montovaná hala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4298DA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DEE9FE3" w14:textId="77777777" w:rsidR="00AA4C70" w:rsidRDefault="00AA4C70" w:rsidP="00AA4C7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50 760,00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678A640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31.12.1976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764DF4C" w14:textId="77777777" w:rsidTr="00AA4C70">
        <w:trPr>
          <w:trHeight w:val="20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15E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3FF95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0C79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63BEF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st. dvůr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0342" w14:textId="77777777" w:rsidR="00AA4C70" w:rsidRDefault="00AA4C70" w:rsidP="00AA4C70">
            <w:pPr>
              <w:spacing w:after="0" w:line="259" w:lineRule="auto"/>
              <w:ind w:left="53" w:right="0" w:firstLine="0"/>
              <w:jc w:val="left"/>
            </w:pPr>
            <w:r>
              <w:rPr>
                <w:sz w:val="18"/>
              </w:rPr>
              <w:t xml:space="preserve">Horní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E719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880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65711D42" w14:textId="77777777" w:rsidTr="00AA4C70">
        <w:trPr>
          <w:trHeight w:val="5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3D71D28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E866A5D" w14:textId="77777777" w:rsidR="00AA4C70" w:rsidRDefault="00AA4C70" w:rsidP="00AA4C7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St. 1625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5AB3BA9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1CC658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Budova na st.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F1F2DC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BFEDA69" w14:textId="77777777" w:rsidR="00AA4C70" w:rsidRDefault="00AA4C70" w:rsidP="00AA4C7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B0DA49E" w14:textId="77777777" w:rsidR="00AA4C70" w:rsidRDefault="00AA4C70" w:rsidP="00AA4C70">
            <w:pPr>
              <w:spacing w:after="0" w:line="259" w:lineRule="auto"/>
              <w:ind w:left="0" w:right="52" w:firstLine="0"/>
              <w:jc w:val="center"/>
            </w:pPr>
            <w:proofErr w:type="gramStart"/>
            <w:r>
              <w:rPr>
                <w:sz w:val="18"/>
              </w:rPr>
              <w:t>18.07.2007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6299A55" w14:textId="77777777" w:rsidTr="00AA4C70">
        <w:trPr>
          <w:trHeight w:val="2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C615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F23D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DE14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7CD76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parcele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206F3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18560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7955" w14:textId="77777777" w:rsidR="00747872" w:rsidRDefault="00747872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55C9EDB8" w14:textId="77777777" w:rsidTr="00AA4C70">
        <w:trPr>
          <w:trHeight w:val="5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5126A4C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lastRenderedPageBreak/>
              <w:t xml:space="preserve">12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E84C106" w14:textId="77777777" w:rsidR="00AA4C70" w:rsidRDefault="00AA4C70" w:rsidP="00AA4C7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St. 1624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5EDCDBD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FA74E0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15 boxů garáží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62651B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ECD8B56" w14:textId="77777777" w:rsidR="00AA4C70" w:rsidRDefault="00AA4C70" w:rsidP="00AA4C7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747 042,00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E672380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30.04.1994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85B80D8" w14:textId="77777777" w:rsidTr="00AA4C70">
        <w:trPr>
          <w:trHeight w:val="2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18E60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CD3F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1B198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E78B" w14:textId="77777777" w:rsidR="00AA4C70" w:rsidRDefault="00AA4C70" w:rsidP="00AA4C7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Suvorovova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7260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98D29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5841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6D3AD1CC" w14:textId="77777777" w:rsidTr="00AA4C70">
        <w:trPr>
          <w:trHeight w:val="5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96AA008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A8A2A45" w14:textId="77777777" w:rsidR="00AA4C70" w:rsidRDefault="00AA4C70" w:rsidP="00AA4C70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18"/>
              </w:rPr>
              <w:t xml:space="preserve">St. 1468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1849153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C80B72" w14:textId="77777777" w:rsidR="00AA4C70" w:rsidRDefault="00AA4C70" w:rsidP="00AA4C70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18"/>
              </w:rPr>
              <w:t xml:space="preserve">Hala, dílna, soc.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6BFCA4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7C7EC75" w14:textId="77777777" w:rsidR="00AA4C70" w:rsidRDefault="00AA4C70" w:rsidP="00AA4C7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18"/>
              </w:rPr>
              <w:t xml:space="preserve">2 804 036,30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BC705EB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30.04.1994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152C2F8" w14:textId="77777777" w:rsidTr="00AA4C70">
        <w:trPr>
          <w:trHeight w:val="2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7F9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F714C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A1A1F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8E2DE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zařízení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1CB0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D750F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0BA95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7740324F" w14:textId="77777777" w:rsidTr="00AA4C70">
        <w:trPr>
          <w:trHeight w:val="5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F0E5997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48FEA38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336/2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01943A2" w14:textId="77777777" w:rsidR="00AA4C70" w:rsidRDefault="00AA4C70" w:rsidP="00AA4C70">
            <w:pPr>
              <w:spacing w:after="0" w:line="259" w:lineRule="auto"/>
              <w:ind w:left="14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4456CC" w14:textId="77777777" w:rsidR="00AA4C70" w:rsidRDefault="00AA4C70" w:rsidP="00AA4C70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18"/>
              </w:rPr>
              <w:t xml:space="preserve">Čerpací stanice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C2ABC0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343AB7C" w14:textId="77777777" w:rsidR="00AA4C70" w:rsidRDefault="00AA4C70" w:rsidP="00AA4C7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606 970,30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6167982" w14:textId="77777777" w:rsidR="00AA4C70" w:rsidRDefault="00AA4C70" w:rsidP="00AA4C70">
            <w:pPr>
              <w:spacing w:after="0" w:line="259" w:lineRule="auto"/>
              <w:ind w:left="0" w:right="53" w:firstLine="0"/>
              <w:jc w:val="center"/>
            </w:pPr>
            <w:proofErr w:type="gramStart"/>
            <w:r>
              <w:rPr>
                <w:sz w:val="18"/>
              </w:rPr>
              <w:t>19.11.2008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9F6DD82" w14:textId="77777777" w:rsidTr="00AA4C70">
        <w:trPr>
          <w:trHeight w:val="25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08D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21F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2859A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C3770" w14:textId="77777777" w:rsidR="00AA4C70" w:rsidRDefault="00AA4C70" w:rsidP="00AA4C7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PHM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7C35D" w14:textId="77777777" w:rsidR="00AA4C70" w:rsidRDefault="00AA4C70" w:rsidP="00AA4C70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EB468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C9B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632A5873" w14:textId="77777777" w:rsidTr="00AA4C70">
        <w:trPr>
          <w:trHeight w:val="85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7E26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15 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03AF1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336/2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1FFCC" w14:textId="77777777" w:rsidR="00AA4C70" w:rsidRDefault="00AA4C70" w:rsidP="00AA4C70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F238E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Parkoviště u </w:t>
            </w:r>
          </w:p>
          <w:p w14:paraId="0CC3CE63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TSM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D17099" w14:textId="77777777" w:rsidR="00AA4C70" w:rsidRDefault="00AA4C70" w:rsidP="00AA4C70">
            <w:pPr>
              <w:spacing w:after="30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  <w:p w14:paraId="53D9861B" w14:textId="77777777" w:rsidR="00AA4C70" w:rsidRDefault="00AA4C70" w:rsidP="00AA4C70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AA28F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885 403,00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B1F3D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24.07.1984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550A9C38" w14:textId="77777777" w:rsidTr="00AA4C70">
        <w:trPr>
          <w:trHeight w:val="46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A902631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16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7160DA7" w14:textId="77777777" w:rsidR="00AA4C70" w:rsidRDefault="00AA4C70" w:rsidP="00AA4C70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18"/>
              </w:rPr>
              <w:t xml:space="preserve">St. 2141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4169010" w14:textId="77777777" w:rsidR="00AA4C70" w:rsidRDefault="00AA4C70" w:rsidP="00AA4C70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0A1B231" w14:textId="77777777" w:rsidR="00AA4C70" w:rsidRDefault="00AA4C70" w:rsidP="00AA4C70">
            <w:pPr>
              <w:spacing w:after="0" w:line="259" w:lineRule="auto"/>
              <w:ind w:left="75" w:right="0" w:firstLine="0"/>
              <w:jc w:val="left"/>
            </w:pPr>
            <w:r>
              <w:rPr>
                <w:sz w:val="18"/>
              </w:rPr>
              <w:t xml:space="preserve">WC Smetanovy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3DEFB8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Nový Jičín -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1225197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812 640,00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CA0EF56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29.04.2011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605A64C0" w14:textId="77777777" w:rsidTr="00AA4C70">
        <w:trPr>
          <w:trHeight w:val="20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17F25A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30A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C34DD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ACA0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sady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F1B49" w14:textId="77777777" w:rsidR="00AA4C70" w:rsidRDefault="00AA4C70" w:rsidP="00AA4C70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8"/>
              </w:rPr>
              <w:t xml:space="preserve">Horní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F6C35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E7B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588EC939" w14:textId="77777777" w:rsidTr="00AA4C70">
        <w:trPr>
          <w:trHeight w:val="53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6D7F5FE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604B564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228/3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DAF85F0" w14:textId="77777777" w:rsidR="00AA4C70" w:rsidRDefault="00AA4C70" w:rsidP="00AA4C70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1B1FC09" w14:textId="77777777" w:rsidR="00AA4C70" w:rsidRDefault="00AA4C70" w:rsidP="00AA4C70">
            <w:pPr>
              <w:spacing w:after="0" w:line="259" w:lineRule="auto"/>
              <w:ind w:left="6" w:right="6" w:firstLine="0"/>
              <w:jc w:val="center"/>
            </w:pPr>
            <w:r>
              <w:rPr>
                <w:sz w:val="18"/>
              </w:rPr>
              <w:t xml:space="preserve">Památník padlých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41ED9C8" w14:textId="77777777" w:rsidR="00AA4C70" w:rsidRDefault="00AA4C70" w:rsidP="00AA4C7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E95B8E1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1 400 000,00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0E266CF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proofErr w:type="gramStart"/>
            <w:r>
              <w:rPr>
                <w:sz w:val="18"/>
              </w:rPr>
              <w:t>30.11.2009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1597743" w14:textId="77777777" w:rsidTr="00AA4C70">
        <w:trPr>
          <w:trHeight w:val="2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CA681F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953F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7EBF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975B" w14:textId="77777777" w:rsidR="00AA4C70" w:rsidRDefault="00AA4C70" w:rsidP="00AA4C70">
            <w:pPr>
              <w:spacing w:after="0" w:line="259" w:lineRule="auto"/>
              <w:ind w:left="39" w:right="0" w:firstLine="0"/>
              <w:jc w:val="left"/>
            </w:pPr>
            <w:r>
              <w:rPr>
                <w:sz w:val="18"/>
              </w:rPr>
              <w:t xml:space="preserve">– bronz. </w:t>
            </w:r>
            <w:proofErr w:type="gramStart"/>
            <w:r>
              <w:rPr>
                <w:sz w:val="18"/>
              </w:rPr>
              <w:t>sousoší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23BE0" w14:textId="77777777" w:rsidR="00AA4C70" w:rsidRDefault="00AA4C70" w:rsidP="00AA4C70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FD498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BAB5A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05AD1431" w14:textId="77777777" w:rsidTr="00AA4C70">
        <w:trPr>
          <w:trHeight w:val="46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040F779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7627DED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228/3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885C3F0" w14:textId="77777777" w:rsidR="00AA4C70" w:rsidRDefault="00AA4C70" w:rsidP="00AA4C70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EBACA6B" w14:textId="77777777" w:rsidR="00AA4C70" w:rsidRDefault="00AA4C70" w:rsidP="00AA4C70">
            <w:pPr>
              <w:spacing w:after="0" w:line="259" w:lineRule="auto"/>
              <w:ind w:left="58" w:right="0" w:firstLine="0"/>
              <w:jc w:val="left"/>
            </w:pPr>
            <w:proofErr w:type="spellStart"/>
            <w:r>
              <w:rPr>
                <w:sz w:val="18"/>
              </w:rPr>
              <w:t>Epitafní</w:t>
            </w:r>
            <w:proofErr w:type="spellEnd"/>
            <w:r>
              <w:rPr>
                <w:sz w:val="18"/>
              </w:rPr>
              <w:t xml:space="preserve"> desky a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EF44B02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CEE40EE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1 718 000,00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B3D9C96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proofErr w:type="gramStart"/>
            <w:r>
              <w:rPr>
                <w:sz w:val="18"/>
              </w:rPr>
              <w:t>23.02.1989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8DC520D" w14:textId="77777777" w:rsidTr="00AA4C70">
        <w:trPr>
          <w:trHeight w:val="20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C4C4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72DA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EAAF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2B7E0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urnový háj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4F1E7" w14:textId="77777777" w:rsidR="00AA4C70" w:rsidRDefault="00AA4C70" w:rsidP="00AA4C70">
            <w:pPr>
              <w:spacing w:after="0" w:line="259" w:lineRule="auto"/>
              <w:ind w:left="57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1097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5702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155DBC1E" w14:textId="77777777" w:rsidTr="00AA4C70">
        <w:trPr>
          <w:trHeight w:val="43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74473F2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19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820DFBB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228/3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033FA74" w14:textId="77777777" w:rsidR="00AA4C70" w:rsidRDefault="00AA4C70" w:rsidP="00AA4C70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1BEED0" w14:textId="77777777" w:rsidR="00AA4C70" w:rsidRDefault="00AA4C70" w:rsidP="00AA4C70">
            <w:pPr>
              <w:spacing w:after="0" w:line="259" w:lineRule="auto"/>
              <w:ind w:left="94" w:right="0" w:firstLine="0"/>
              <w:jc w:val="left"/>
            </w:pPr>
            <w:proofErr w:type="spellStart"/>
            <w:r>
              <w:rPr>
                <w:sz w:val="18"/>
              </w:rPr>
              <w:t>Kolumbarium</w:t>
            </w:r>
            <w:proofErr w:type="spellEnd"/>
            <w:r>
              <w:rPr>
                <w:sz w:val="18"/>
              </w:rPr>
              <w:t xml:space="preserve"> –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BA55DA8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06C36F" w14:textId="77777777" w:rsidR="00AA4C70" w:rsidRDefault="00AA4C70" w:rsidP="00AA4C70">
            <w:pPr>
              <w:spacing w:after="0" w:line="259" w:lineRule="auto"/>
              <w:ind w:left="15" w:right="0" w:firstLine="0"/>
              <w:jc w:val="center"/>
            </w:pPr>
            <w:r>
              <w:t xml:space="preserve"> 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8844527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25.04.1986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F685711" w14:textId="77777777" w:rsidTr="00AA4C70">
        <w:trPr>
          <w:trHeight w:val="23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814C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1581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4C7FD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EB61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Hřbitov NJ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AEA78" w14:textId="77777777" w:rsidR="00AA4C70" w:rsidRDefault="00AA4C70" w:rsidP="00AA4C70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1A562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1 360 850,00 Kč 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656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70EF7BB7" w14:textId="77777777" w:rsidTr="00AA4C70">
        <w:trPr>
          <w:trHeight w:val="5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0E0E153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20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E30DED4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230/1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3E15544" w14:textId="77777777" w:rsidR="00AA4C70" w:rsidRDefault="00AA4C70" w:rsidP="00AA4C70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90E65F" w14:textId="77777777" w:rsidR="00AA4C70" w:rsidRDefault="00AA4C70" w:rsidP="00AA4C70">
            <w:pPr>
              <w:spacing w:after="0" w:line="259" w:lineRule="auto"/>
              <w:ind w:left="17" w:right="17" w:firstLine="0"/>
              <w:jc w:val="center"/>
            </w:pPr>
            <w:r>
              <w:rPr>
                <w:sz w:val="18"/>
              </w:rPr>
              <w:t xml:space="preserve">Památník obětem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FE2AE17" w14:textId="77777777" w:rsidR="00AA4C70" w:rsidRDefault="00AA4C70" w:rsidP="00AA4C7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63D918E" w14:textId="77777777" w:rsidR="00AA4C70" w:rsidRDefault="00AA4C70" w:rsidP="00AA4C70">
            <w:pPr>
              <w:spacing w:after="0" w:line="259" w:lineRule="auto"/>
              <w:ind w:left="15" w:right="0" w:firstLine="0"/>
              <w:jc w:val="center"/>
            </w:pPr>
            <w:r>
              <w:t xml:space="preserve"> 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305CF53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30.11.2009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9590DB5" w14:textId="77777777" w:rsidTr="00AA4C70">
        <w:trPr>
          <w:trHeight w:val="25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1025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2E3D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CA8FC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BA8AF" w14:textId="77777777" w:rsidR="00AA4C70" w:rsidRDefault="00AA4C70" w:rsidP="00BB387B">
            <w:pPr>
              <w:spacing w:after="0" w:line="259" w:lineRule="auto"/>
              <w:ind w:left="0" w:right="46" w:firstLine="0"/>
              <w:jc w:val="center"/>
            </w:pPr>
            <w:proofErr w:type="gramStart"/>
            <w:r>
              <w:rPr>
                <w:sz w:val="18"/>
              </w:rPr>
              <w:t>padlých z 1.</w:t>
            </w:r>
            <w:r w:rsidR="00BB387B">
              <w:rPr>
                <w:sz w:val="18"/>
              </w:rPr>
              <w:t>světové</w:t>
            </w:r>
            <w:proofErr w:type="gramEnd"/>
            <w:r w:rsidR="00BB387B">
              <w:rPr>
                <w:sz w:val="18"/>
              </w:rPr>
              <w:t xml:space="preserve"> války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312F2" w14:textId="77777777" w:rsidR="00AA4C70" w:rsidRDefault="00AA4C70" w:rsidP="00AA4C70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AB1CA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1 995 000,00 Kč 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978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3F44710A" w14:textId="77777777" w:rsidTr="00AA4C70">
        <w:trPr>
          <w:trHeight w:val="97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F8F61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21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C3FAD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230/1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3959B" w14:textId="77777777" w:rsidR="00AA4C70" w:rsidRDefault="00AA4C70" w:rsidP="00AA4C7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9"/>
              </w:rP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F3946" w14:textId="77777777" w:rsidR="00AA4C70" w:rsidRDefault="00AA4C70" w:rsidP="00AA4C70">
            <w:pPr>
              <w:spacing w:after="0" w:line="259" w:lineRule="auto"/>
              <w:ind w:left="22" w:right="20" w:firstLine="0"/>
              <w:jc w:val="center"/>
            </w:pPr>
            <w:r>
              <w:rPr>
                <w:sz w:val="18"/>
              </w:rPr>
              <w:t xml:space="preserve">Hrob Hugo </w:t>
            </w:r>
            <w:proofErr w:type="spellStart"/>
            <w:r>
              <w:rPr>
                <w:sz w:val="18"/>
              </w:rPr>
              <w:t>Baara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4DD5E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  <w:p w14:paraId="437D15B2" w14:textId="77777777" w:rsidR="00AA4C70" w:rsidRDefault="00AA4C70" w:rsidP="00AA4C70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6307F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765 000,00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F4204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30.11.2009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1D32A25" w14:textId="77777777" w:rsidTr="00AA4C70">
        <w:trPr>
          <w:trHeight w:val="331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16174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46A4C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230/1 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EA034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174C660" w14:textId="77777777" w:rsidR="00AA4C70" w:rsidRDefault="00AA4C70" w:rsidP="00AA4C70">
            <w:pPr>
              <w:spacing w:after="0" w:line="259" w:lineRule="auto"/>
              <w:ind w:left="49" w:right="0" w:firstLine="0"/>
              <w:jc w:val="left"/>
            </w:pPr>
            <w:r>
              <w:rPr>
                <w:sz w:val="18"/>
              </w:rPr>
              <w:t xml:space="preserve">Městský hřbitov, 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B48C3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  <w:p w14:paraId="08532C4C" w14:textId="77777777" w:rsidR="00AA4C70" w:rsidRDefault="00AA4C70" w:rsidP="00AA4C70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70FB6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939 811,40 Kč </w:t>
            </w:r>
          </w:p>
        </w:tc>
        <w:tc>
          <w:tcPr>
            <w:tcW w:w="1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2AA7C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31.12.1998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F5D24B2" w14:textId="77777777" w:rsidTr="00AA4C70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D0491C6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594BF1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C355DB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7C1B5AF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zeď, chod.,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63CF9E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20C076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841D19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61C95244" w14:textId="77777777" w:rsidTr="00AA4C70">
        <w:trPr>
          <w:trHeight w:val="3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5587A0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B921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DCB6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C21506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výsadba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D6F07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9567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842C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748A1F86" w14:textId="77777777" w:rsidTr="00AA4C70">
        <w:trPr>
          <w:trHeight w:val="8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5E315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55113" w14:textId="77777777" w:rsidR="00AA4C70" w:rsidRDefault="00AA4C70" w:rsidP="00AA4C7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8"/>
              </w:rPr>
              <w:t xml:space="preserve">230/1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44BCE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9CC1BA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Lapidárium</w:t>
            </w:r>
            <w:r w:rsidR="00BB387B"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pros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úpravy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měst.hřbitova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D6A2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Nový Jičín – </w:t>
            </w:r>
          </w:p>
          <w:p w14:paraId="57F6EB6D" w14:textId="77777777" w:rsidR="00AA4C70" w:rsidRDefault="00AA4C70" w:rsidP="00AA4C70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18"/>
              </w:rPr>
              <w:t xml:space="preserve">Dolní Předměstí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2A7FD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828 348,50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36441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21.11.2006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334CA26" w14:textId="77777777" w:rsidTr="00AA4C70">
        <w:trPr>
          <w:trHeight w:val="33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85914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48C7" w14:textId="77777777" w:rsidR="00AA4C70" w:rsidRDefault="00AA4C70" w:rsidP="00AA4C7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St. 285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AE584" w14:textId="77777777" w:rsidR="00AA4C70" w:rsidRDefault="00AA4C70" w:rsidP="00AA4C7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889/72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B3D018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Budova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430C14" w14:textId="77777777" w:rsidR="00AA4C70" w:rsidRDefault="00AA4C70" w:rsidP="00AA4C7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18"/>
              </w:rPr>
              <w:t xml:space="preserve">Nový Jičín – DP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30933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943 568,00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AA44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30.06.2012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72D32AA" w14:textId="77777777" w:rsidTr="00AA4C70">
        <w:trPr>
          <w:trHeight w:val="64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BC64F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25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38883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429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8E2D4" w14:textId="77777777" w:rsidR="00AA4C70" w:rsidRDefault="00AA4C70" w:rsidP="00AA4C70">
            <w:pPr>
              <w:spacing w:after="0" w:line="259" w:lineRule="auto"/>
              <w:ind w:left="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F2C5AC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Márnice Bludovice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6051E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Bludovice u NJ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F1B20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11 739,00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0828E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28.06.1974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55AC344" w14:textId="77777777" w:rsidTr="00AA4C70">
        <w:trPr>
          <w:trHeight w:val="31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D7CA0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26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A2E0F1" w14:textId="77777777" w:rsidR="00AA4C70" w:rsidRDefault="00AA4C70" w:rsidP="00AA4C7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 xml:space="preserve">St. 131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C36B8" w14:textId="77777777" w:rsidR="00AA4C70" w:rsidRDefault="00AA4C70" w:rsidP="00AA4C70">
            <w:pPr>
              <w:spacing w:after="0" w:line="259" w:lineRule="auto"/>
              <w:ind w:left="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EC2162" w14:textId="77777777" w:rsidR="00AA4C70" w:rsidRDefault="00AA4C70" w:rsidP="00AA4C70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18"/>
              </w:rPr>
              <w:t xml:space="preserve">Márnice Straník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C9A610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7839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31 585,00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F653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29.06.1979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6B2C01F" w14:textId="77777777" w:rsidTr="00AA4C70">
        <w:trPr>
          <w:trHeight w:val="76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1DDDF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27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98982" w14:textId="77777777" w:rsidR="00AA4C70" w:rsidRDefault="00AA4C70" w:rsidP="00AA4C7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8"/>
              </w:rPr>
              <w:t xml:space="preserve">1118/2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CFD5E" w14:textId="77777777" w:rsidR="00AA4C70" w:rsidRDefault="00AA4C70" w:rsidP="00AA4C70">
            <w:pPr>
              <w:spacing w:after="0" w:line="259" w:lineRule="auto"/>
              <w:ind w:left="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0E161" w14:textId="77777777" w:rsidR="00AA4C70" w:rsidRDefault="00AA4C70" w:rsidP="00AA4C70">
            <w:pPr>
              <w:spacing w:after="125" w:line="240" w:lineRule="auto"/>
              <w:ind w:left="18" w:right="16" w:firstLine="0"/>
              <w:jc w:val="center"/>
            </w:pPr>
            <w:r>
              <w:rPr>
                <w:sz w:val="18"/>
              </w:rPr>
              <w:t xml:space="preserve">Oplocení hřbitova </w:t>
            </w:r>
          </w:p>
          <w:p w14:paraId="23B3252D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5E825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7A125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21 230,00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DC9C8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29.06.1979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838C15D" w14:textId="77777777" w:rsidTr="00AA4C70">
        <w:trPr>
          <w:trHeight w:val="43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11D29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28 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874B3" w14:textId="77777777" w:rsidR="00AA4C70" w:rsidRDefault="00AA4C70" w:rsidP="00AA4C7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1471 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1E9D1" w14:textId="77777777" w:rsidR="00AA4C70" w:rsidRDefault="00AA4C70" w:rsidP="00AA4C70">
            <w:pPr>
              <w:spacing w:after="0" w:line="259" w:lineRule="auto"/>
              <w:ind w:left="9" w:right="0" w:firstLine="0"/>
              <w:jc w:val="center"/>
            </w:pPr>
            <w:r>
              <w:t xml:space="preserve">  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DB42" w14:textId="77777777" w:rsidR="00AA4C70" w:rsidRDefault="00AA4C70" w:rsidP="00AA4C70">
            <w:pPr>
              <w:spacing w:after="130" w:line="238" w:lineRule="auto"/>
              <w:ind w:left="18" w:right="18" w:firstLine="0"/>
              <w:jc w:val="center"/>
            </w:pPr>
            <w:r>
              <w:rPr>
                <w:sz w:val="18"/>
              </w:rPr>
              <w:t xml:space="preserve">Márnice – Hřbitov </w:t>
            </w:r>
          </w:p>
          <w:p w14:paraId="61DF2EC5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Žilina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A121375" w14:textId="77777777" w:rsidR="00AA4C70" w:rsidRDefault="00AA4C70" w:rsidP="00AA4C7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814BD1" w14:textId="77777777" w:rsidR="00AA4C70" w:rsidRDefault="00AA4C70" w:rsidP="00AA4C70">
            <w:pPr>
              <w:spacing w:after="0" w:line="259" w:lineRule="auto"/>
              <w:ind w:left="4" w:right="0" w:firstLine="0"/>
              <w:jc w:val="center"/>
            </w:pPr>
            <w:r>
              <w:t xml:space="preserve">  </w:t>
            </w:r>
          </w:p>
        </w:tc>
        <w:tc>
          <w:tcPr>
            <w:tcW w:w="1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66260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15.01.1966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E276122" w14:textId="77777777" w:rsidTr="00AA4C70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C102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5AB8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81B6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F76F0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32A416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Žilina u NJ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DC419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160 680,00 Kč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8C054" w14:textId="77777777" w:rsidR="00AA4C70" w:rsidRDefault="00AA4C70" w:rsidP="00AA4C7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A4C70" w14:paraId="047BADE4" w14:textId="77777777" w:rsidTr="00AA4C70">
        <w:trPr>
          <w:trHeight w:val="4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630B0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lastRenderedPageBreak/>
              <w:t xml:space="preserve">29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46B9E2" w14:textId="77777777" w:rsidR="00AA4C70" w:rsidRDefault="00AA4C70" w:rsidP="00AA4C7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St. 2187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60D29" w14:textId="77777777" w:rsidR="00AA4C70" w:rsidRDefault="00AA4C70" w:rsidP="00AA4C7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43B39D" w14:textId="77777777" w:rsidR="00AA4C70" w:rsidRDefault="00AA4C70" w:rsidP="00AA4C7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2 ks garáží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4E6015" w14:textId="77777777" w:rsidR="00AA4C70" w:rsidRDefault="00AA4C70" w:rsidP="00AA4C7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8"/>
              </w:rPr>
              <w:t xml:space="preserve">Horní Předměstí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8DB7F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170 000,00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9771E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18"/>
              </w:rPr>
              <w:t>30.06.2012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4102D5" w14:paraId="224BCAE1" w14:textId="77777777" w:rsidTr="00D51927">
        <w:trPr>
          <w:trHeight w:val="4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271E1" w14:textId="5C95EBDB" w:rsidR="004102D5" w:rsidRPr="0071657F" w:rsidRDefault="00EE66EA" w:rsidP="00AA4C70">
            <w:pPr>
              <w:spacing w:after="0" w:line="259" w:lineRule="auto"/>
              <w:ind w:left="0" w:right="43" w:firstLine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C7A193" w14:textId="77777777" w:rsidR="004102D5" w:rsidRPr="0071657F" w:rsidRDefault="004102D5" w:rsidP="00D51927">
            <w:pPr>
              <w:spacing w:after="0" w:line="259" w:lineRule="auto"/>
              <w:ind w:left="3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 xml:space="preserve">    28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E6044" w14:textId="77777777" w:rsidR="004102D5" w:rsidRPr="0071657F" w:rsidRDefault="004102D5" w:rsidP="00AA4C70">
            <w:pPr>
              <w:spacing w:after="0" w:line="259" w:lineRule="auto"/>
              <w:ind w:left="3" w:right="0" w:firstLine="0"/>
              <w:jc w:val="left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0FDEB5" w14:textId="77777777" w:rsidR="004102D5" w:rsidRPr="0071657F" w:rsidRDefault="004102D5" w:rsidP="00AA4C70">
            <w:pPr>
              <w:spacing w:after="0" w:line="259" w:lineRule="auto"/>
              <w:ind w:left="1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Tržnice Nový Jičín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DF7C9A" w14:textId="77777777" w:rsidR="004102D5" w:rsidRPr="0071657F" w:rsidRDefault="004102D5" w:rsidP="00AA4C70">
            <w:pPr>
              <w:spacing w:after="0" w:line="259" w:lineRule="auto"/>
              <w:ind w:left="4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Nový Jičín - město</w:t>
            </w:r>
          </w:p>
        </w:tc>
        <w:tc>
          <w:tcPr>
            <w:tcW w:w="17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DBBF84A" w14:textId="77777777" w:rsidR="004102D5" w:rsidRPr="0071657F" w:rsidRDefault="004102D5" w:rsidP="00AA4C70">
            <w:pPr>
              <w:spacing w:after="0" w:line="259" w:lineRule="auto"/>
              <w:ind w:left="0" w:right="51" w:firstLine="0"/>
              <w:jc w:val="center"/>
              <w:rPr>
                <w:sz w:val="18"/>
              </w:rPr>
            </w:pPr>
            <w:r w:rsidRPr="0071657F">
              <w:rPr>
                <w:sz w:val="18"/>
              </w:rPr>
              <w:t>15 514 391,37 Kč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0E847" w14:textId="77777777" w:rsidR="004102D5" w:rsidRPr="0071657F" w:rsidRDefault="004102D5" w:rsidP="00AA4C70">
            <w:pPr>
              <w:spacing w:after="0" w:line="259" w:lineRule="auto"/>
              <w:ind w:left="0" w:right="47" w:firstLine="0"/>
              <w:jc w:val="center"/>
              <w:rPr>
                <w:sz w:val="18"/>
              </w:rPr>
            </w:pPr>
            <w:r w:rsidRPr="0071657F">
              <w:rPr>
                <w:sz w:val="18"/>
              </w:rPr>
              <w:t>31. 12. 1981</w:t>
            </w:r>
          </w:p>
        </w:tc>
      </w:tr>
      <w:tr w:rsidR="004102D5" w14:paraId="786D43E4" w14:textId="77777777" w:rsidTr="0037712F">
        <w:trPr>
          <w:trHeight w:val="4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2E078" w14:textId="79F5DDF2" w:rsidR="004102D5" w:rsidRPr="0071657F" w:rsidRDefault="00EE66EA" w:rsidP="00AA4C70">
            <w:pPr>
              <w:spacing w:after="0" w:line="259" w:lineRule="auto"/>
              <w:ind w:left="0" w:right="43" w:firstLine="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5A476A" w14:textId="77777777" w:rsidR="004102D5" w:rsidRPr="0071657F" w:rsidRDefault="004102D5" w:rsidP="00AA4C70">
            <w:pPr>
              <w:spacing w:after="0" w:line="259" w:lineRule="auto"/>
              <w:ind w:left="3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St. 151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295F6" w14:textId="77777777" w:rsidR="004102D5" w:rsidRPr="0071657F" w:rsidRDefault="004102D5" w:rsidP="00AA4C70">
            <w:pPr>
              <w:spacing w:after="0" w:line="259" w:lineRule="auto"/>
              <w:ind w:left="3" w:right="0" w:firstLine="0"/>
              <w:jc w:val="left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EFB9F0" w14:textId="77777777" w:rsidR="004102D5" w:rsidRPr="0071657F" w:rsidRDefault="004102D5" w:rsidP="00AA4C70">
            <w:pPr>
              <w:spacing w:after="0" w:line="259" w:lineRule="auto"/>
              <w:ind w:left="1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Tržnice Nový Jičín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BCEF2D" w14:textId="77777777" w:rsidR="004102D5" w:rsidRPr="0071657F" w:rsidRDefault="004102D5" w:rsidP="00AA4C70">
            <w:pPr>
              <w:spacing w:after="0" w:line="259" w:lineRule="auto"/>
              <w:ind w:left="4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Nový Jičín - město</w:t>
            </w:r>
          </w:p>
        </w:tc>
        <w:tc>
          <w:tcPr>
            <w:tcW w:w="178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F3053A8" w14:textId="77777777" w:rsidR="004102D5" w:rsidRPr="0071657F" w:rsidRDefault="004102D5" w:rsidP="00AA4C70">
            <w:pPr>
              <w:spacing w:after="0" w:line="259" w:lineRule="auto"/>
              <w:ind w:left="0" w:right="51" w:firstLine="0"/>
              <w:jc w:val="center"/>
              <w:rPr>
                <w:sz w:val="1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64AB7" w14:textId="77777777" w:rsidR="004102D5" w:rsidRPr="0071657F" w:rsidRDefault="004102D5" w:rsidP="00AA4C70">
            <w:pPr>
              <w:spacing w:after="0" w:line="259" w:lineRule="auto"/>
              <w:ind w:left="0" w:right="47" w:firstLine="0"/>
              <w:jc w:val="center"/>
              <w:rPr>
                <w:sz w:val="18"/>
              </w:rPr>
            </w:pPr>
            <w:proofErr w:type="gramStart"/>
            <w:r w:rsidRPr="0071657F">
              <w:rPr>
                <w:sz w:val="18"/>
              </w:rPr>
              <w:t>31.12.1981</w:t>
            </w:r>
            <w:proofErr w:type="gramEnd"/>
          </w:p>
        </w:tc>
      </w:tr>
      <w:tr w:rsidR="004102D5" w14:paraId="32EC25E8" w14:textId="77777777" w:rsidTr="00D51927">
        <w:trPr>
          <w:trHeight w:val="49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273DF" w14:textId="71EFAFEC" w:rsidR="004102D5" w:rsidRPr="0071657F" w:rsidRDefault="00EE66EA" w:rsidP="00AA4C70">
            <w:pPr>
              <w:spacing w:after="0" w:line="259" w:lineRule="auto"/>
              <w:ind w:left="0" w:right="43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B3F72C" w14:textId="77777777" w:rsidR="004102D5" w:rsidRPr="0071657F" w:rsidRDefault="004102D5" w:rsidP="00AA4C70">
            <w:pPr>
              <w:spacing w:after="0" w:line="259" w:lineRule="auto"/>
              <w:ind w:left="3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14/1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E1F90" w14:textId="77777777" w:rsidR="004102D5" w:rsidRPr="0071657F" w:rsidRDefault="004102D5" w:rsidP="00AA4C70">
            <w:pPr>
              <w:spacing w:after="0" w:line="259" w:lineRule="auto"/>
              <w:ind w:left="3" w:right="0" w:firstLine="0"/>
              <w:jc w:val="left"/>
              <w:rPr>
                <w:sz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DA338" w14:textId="08C5BCEB" w:rsidR="004102D5" w:rsidRPr="0071657F" w:rsidRDefault="0077128A" w:rsidP="00AA4C70">
            <w:pPr>
              <w:spacing w:after="0" w:line="259" w:lineRule="auto"/>
              <w:ind w:left="1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Zpevněné plochy</w:t>
            </w:r>
            <w:r w:rsidR="004102D5" w:rsidRPr="0071657F">
              <w:rPr>
                <w:sz w:val="18"/>
              </w:rPr>
              <w:t>, osvětlení</w:t>
            </w:r>
            <w:r w:rsidRPr="0071657F">
              <w:rPr>
                <w:sz w:val="18"/>
              </w:rPr>
              <w:t>, mobiliář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5B4EE5" w14:textId="77777777" w:rsidR="004102D5" w:rsidRPr="0071657F" w:rsidRDefault="004102D5" w:rsidP="00AA4C70">
            <w:pPr>
              <w:spacing w:after="0" w:line="259" w:lineRule="auto"/>
              <w:ind w:left="4" w:right="0" w:firstLine="0"/>
              <w:jc w:val="left"/>
              <w:rPr>
                <w:sz w:val="18"/>
              </w:rPr>
            </w:pPr>
            <w:r w:rsidRPr="0071657F">
              <w:rPr>
                <w:sz w:val="18"/>
              </w:rPr>
              <w:t>Nový Jičín - město</w:t>
            </w:r>
          </w:p>
        </w:tc>
        <w:tc>
          <w:tcPr>
            <w:tcW w:w="17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E7FD4" w14:textId="77777777" w:rsidR="004102D5" w:rsidRPr="0071657F" w:rsidRDefault="004102D5" w:rsidP="00AA4C70">
            <w:pPr>
              <w:spacing w:after="0" w:line="259" w:lineRule="auto"/>
              <w:ind w:left="0" w:right="51" w:firstLine="0"/>
              <w:jc w:val="center"/>
              <w:rPr>
                <w:sz w:val="1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AE3A6" w14:textId="77777777" w:rsidR="004102D5" w:rsidRPr="0071657F" w:rsidRDefault="004102D5" w:rsidP="00AA4C70">
            <w:pPr>
              <w:spacing w:after="0" w:line="259" w:lineRule="auto"/>
              <w:ind w:left="0" w:right="47" w:firstLine="0"/>
              <w:jc w:val="center"/>
              <w:rPr>
                <w:sz w:val="18"/>
              </w:rPr>
            </w:pPr>
            <w:proofErr w:type="gramStart"/>
            <w:r w:rsidRPr="0071657F">
              <w:rPr>
                <w:sz w:val="18"/>
              </w:rPr>
              <w:t>30.11.2009</w:t>
            </w:r>
            <w:proofErr w:type="gramEnd"/>
          </w:p>
        </w:tc>
      </w:tr>
      <w:tr w:rsidR="00AA4C70" w14:paraId="0BFA0252" w14:textId="77777777" w:rsidTr="00AA4C70">
        <w:trPr>
          <w:trHeight w:val="33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876FD84" w14:textId="77777777" w:rsidR="00AA4C70" w:rsidRPr="000A357C" w:rsidRDefault="00AA4C70" w:rsidP="00AA4C70">
            <w:pPr>
              <w:spacing w:after="0" w:line="259" w:lineRule="auto"/>
              <w:ind w:left="3" w:right="0" w:firstLine="0"/>
              <w:rPr>
                <w:b/>
              </w:rPr>
            </w:pPr>
            <w:r w:rsidRPr="000A357C">
              <w:rPr>
                <w:b/>
                <w:sz w:val="18"/>
              </w:rPr>
              <w:t xml:space="preserve">Celkem 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E86852" w14:textId="77777777" w:rsidR="00AA4C70" w:rsidRPr="000A357C" w:rsidRDefault="00AA4C70" w:rsidP="00AA4C7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71AE9" w14:textId="77777777" w:rsidR="00AA4C70" w:rsidRPr="000A357C" w:rsidRDefault="00AA4C70" w:rsidP="00AA4C70">
            <w:pPr>
              <w:spacing w:after="0" w:line="259" w:lineRule="auto"/>
              <w:ind w:left="3" w:right="0" w:firstLine="0"/>
              <w:jc w:val="left"/>
              <w:rPr>
                <w:b/>
              </w:rPr>
            </w:pPr>
            <w:r w:rsidRPr="000A357C">
              <w:rPr>
                <w:b/>
              </w:rPr>
              <w:t xml:space="preserve"> 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1FB6" w14:textId="77777777" w:rsidR="00AA4C70" w:rsidRPr="000A357C" w:rsidRDefault="00AA4C70" w:rsidP="00AA4C70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0A357C">
              <w:rPr>
                <w:b/>
              </w:rPr>
              <w:t xml:space="preserve"> 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D2C08" w14:textId="77777777" w:rsidR="00AA4C70" w:rsidRPr="000A357C" w:rsidRDefault="00AA4C70" w:rsidP="00AA4C70">
            <w:pPr>
              <w:spacing w:after="0" w:line="259" w:lineRule="auto"/>
              <w:ind w:left="3" w:right="0" w:firstLine="0"/>
              <w:jc w:val="left"/>
              <w:rPr>
                <w:b/>
              </w:rPr>
            </w:pPr>
            <w:r w:rsidRPr="000A357C">
              <w:rPr>
                <w:b/>
                <w:sz w:val="18"/>
              </w:rPr>
              <w:t xml:space="preserve"> 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2179" w14:textId="77777777" w:rsidR="000A357C" w:rsidRPr="000A357C" w:rsidRDefault="000A357C" w:rsidP="00AA4C70">
            <w:pPr>
              <w:spacing w:after="0" w:line="259" w:lineRule="auto"/>
              <w:ind w:left="0" w:right="49" w:firstLine="0"/>
              <w:jc w:val="right"/>
              <w:rPr>
                <w:b/>
                <w:sz w:val="18"/>
                <w:szCs w:val="18"/>
              </w:rPr>
            </w:pPr>
          </w:p>
          <w:p w14:paraId="7563EE61" w14:textId="28477326" w:rsidR="00AA4C70" w:rsidRPr="000A357C" w:rsidRDefault="00EE66EA" w:rsidP="000A357C">
            <w:pPr>
              <w:spacing w:after="0" w:line="259" w:lineRule="auto"/>
              <w:ind w:left="0" w:right="49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73 157 747,18</w:t>
            </w:r>
            <w:r w:rsidR="000A357C" w:rsidRPr="000A357C">
              <w:rPr>
                <w:b/>
                <w:sz w:val="18"/>
                <w:szCs w:val="18"/>
              </w:rPr>
              <w:t xml:space="preserve"> Kč 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CEDC3" w14:textId="77777777" w:rsidR="00AA4C70" w:rsidRDefault="00AA4C70" w:rsidP="00AA4C70">
            <w:pPr>
              <w:spacing w:after="0" w:line="259" w:lineRule="auto"/>
              <w:ind w:left="4" w:right="0" w:firstLine="0"/>
              <w:jc w:val="center"/>
            </w:pPr>
            <w:r>
              <w:t xml:space="preserve">  </w:t>
            </w:r>
          </w:p>
        </w:tc>
      </w:tr>
    </w:tbl>
    <w:p w14:paraId="1137CB46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247DFAD9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100D1613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61149611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6DCDE8BC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0F6656FB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64239733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446C6C53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0E847C1B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0B99C405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2501ADBD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4C72EECC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703FD85B" w14:textId="77777777" w:rsidR="00131AEB" w:rsidRDefault="00131AEB" w:rsidP="00AA4C70">
      <w:pPr>
        <w:spacing w:after="0" w:line="259" w:lineRule="auto"/>
        <w:ind w:left="19" w:right="0" w:firstLine="0"/>
      </w:pPr>
    </w:p>
    <w:p w14:paraId="5C5C0980" w14:textId="77777777" w:rsidR="00131AEB" w:rsidRDefault="00131AEB" w:rsidP="00AA4C70">
      <w:pPr>
        <w:spacing w:after="0" w:line="259" w:lineRule="auto"/>
        <w:ind w:left="19" w:right="0" w:firstLine="0"/>
      </w:pPr>
    </w:p>
    <w:p w14:paraId="51E569D0" w14:textId="77777777" w:rsidR="00131AEB" w:rsidRDefault="00131AEB" w:rsidP="00AA4C70">
      <w:pPr>
        <w:spacing w:after="0" w:line="259" w:lineRule="auto"/>
        <w:ind w:left="19" w:right="0" w:firstLine="0"/>
      </w:pPr>
    </w:p>
    <w:p w14:paraId="69192322" w14:textId="77777777" w:rsidR="00131AEB" w:rsidRDefault="00131AEB" w:rsidP="00AA4C70">
      <w:pPr>
        <w:spacing w:after="0" w:line="259" w:lineRule="auto"/>
        <w:ind w:left="19" w:right="0" w:firstLine="0"/>
      </w:pPr>
    </w:p>
    <w:p w14:paraId="0465AFA3" w14:textId="77777777" w:rsidR="00131AEB" w:rsidRDefault="00131AEB" w:rsidP="00AA4C70">
      <w:pPr>
        <w:spacing w:after="0" w:line="259" w:lineRule="auto"/>
        <w:ind w:left="19" w:right="0" w:firstLine="0"/>
      </w:pPr>
    </w:p>
    <w:p w14:paraId="4C0FC35A" w14:textId="77777777" w:rsidR="00131AEB" w:rsidRDefault="00131AEB" w:rsidP="00AA4C70">
      <w:pPr>
        <w:spacing w:after="0" w:line="259" w:lineRule="auto"/>
        <w:ind w:left="19" w:right="0" w:firstLine="0"/>
      </w:pPr>
    </w:p>
    <w:p w14:paraId="13C623F2" w14:textId="77777777" w:rsidR="00131AEB" w:rsidRDefault="00131AEB" w:rsidP="00AA4C70">
      <w:pPr>
        <w:spacing w:after="0" w:line="259" w:lineRule="auto"/>
        <w:ind w:left="19" w:right="0" w:firstLine="0"/>
      </w:pPr>
    </w:p>
    <w:p w14:paraId="335DC2FF" w14:textId="77777777" w:rsidR="00131AEB" w:rsidRDefault="00131AEB" w:rsidP="00AA4C70">
      <w:pPr>
        <w:spacing w:after="0" w:line="259" w:lineRule="auto"/>
        <w:ind w:left="19" w:right="0" w:firstLine="0"/>
      </w:pPr>
    </w:p>
    <w:p w14:paraId="2F0E8070" w14:textId="77777777" w:rsidR="00131AEB" w:rsidRDefault="00131AEB" w:rsidP="00AA4C70">
      <w:pPr>
        <w:spacing w:after="0" w:line="259" w:lineRule="auto"/>
        <w:ind w:left="19" w:right="0" w:firstLine="0"/>
      </w:pPr>
    </w:p>
    <w:p w14:paraId="5A620D52" w14:textId="77777777" w:rsidR="00131AEB" w:rsidRDefault="00131AEB" w:rsidP="00AA4C70">
      <w:pPr>
        <w:spacing w:after="0" w:line="259" w:lineRule="auto"/>
        <w:ind w:left="19" w:right="0" w:firstLine="0"/>
      </w:pPr>
    </w:p>
    <w:p w14:paraId="7EA5EB4F" w14:textId="77777777" w:rsidR="00131AEB" w:rsidRDefault="00131AEB" w:rsidP="00AA4C70">
      <w:pPr>
        <w:spacing w:after="0" w:line="259" w:lineRule="auto"/>
        <w:ind w:left="19" w:right="0" w:firstLine="0"/>
      </w:pPr>
    </w:p>
    <w:p w14:paraId="3E4144D0" w14:textId="77777777" w:rsidR="00131AEB" w:rsidRDefault="00131AEB" w:rsidP="00AA4C70">
      <w:pPr>
        <w:spacing w:after="0" w:line="259" w:lineRule="auto"/>
        <w:ind w:left="19" w:right="0" w:firstLine="0"/>
      </w:pPr>
    </w:p>
    <w:p w14:paraId="68F9B700" w14:textId="77777777" w:rsidR="00131AEB" w:rsidRDefault="00131AEB" w:rsidP="00AA4C70">
      <w:pPr>
        <w:spacing w:after="0" w:line="259" w:lineRule="auto"/>
        <w:ind w:left="19" w:right="0" w:firstLine="0"/>
      </w:pPr>
    </w:p>
    <w:p w14:paraId="4EEE7A3A" w14:textId="77777777" w:rsidR="00131AEB" w:rsidRDefault="00131AEB" w:rsidP="00AA4C70">
      <w:pPr>
        <w:spacing w:after="0" w:line="259" w:lineRule="auto"/>
        <w:ind w:left="19" w:right="0" w:firstLine="0"/>
      </w:pPr>
    </w:p>
    <w:p w14:paraId="2DD3ED3F" w14:textId="77777777" w:rsidR="00131AEB" w:rsidRDefault="00131AEB" w:rsidP="00AA4C70">
      <w:pPr>
        <w:spacing w:after="0" w:line="259" w:lineRule="auto"/>
        <w:ind w:left="19" w:right="0" w:firstLine="0"/>
      </w:pPr>
    </w:p>
    <w:p w14:paraId="36414C20" w14:textId="77777777" w:rsidR="00131AEB" w:rsidRDefault="00131AEB" w:rsidP="00AA4C70">
      <w:pPr>
        <w:spacing w:after="0" w:line="259" w:lineRule="auto"/>
        <w:ind w:left="19" w:right="0" w:firstLine="0"/>
      </w:pPr>
    </w:p>
    <w:p w14:paraId="021230FC" w14:textId="77777777" w:rsidR="00131AEB" w:rsidRDefault="00131AEB" w:rsidP="00AA4C70">
      <w:pPr>
        <w:spacing w:after="0" w:line="259" w:lineRule="auto"/>
        <w:ind w:left="19" w:right="0" w:firstLine="0"/>
      </w:pPr>
    </w:p>
    <w:p w14:paraId="0EEDE05B" w14:textId="77777777" w:rsidR="00131AEB" w:rsidRDefault="00131AEB" w:rsidP="00AA4C70">
      <w:pPr>
        <w:spacing w:after="0" w:line="259" w:lineRule="auto"/>
        <w:ind w:left="19" w:right="0" w:firstLine="0"/>
      </w:pPr>
    </w:p>
    <w:p w14:paraId="56C4CE5D" w14:textId="77777777" w:rsidR="00131AEB" w:rsidRDefault="00131AEB" w:rsidP="00AA4C70">
      <w:pPr>
        <w:spacing w:after="0" w:line="259" w:lineRule="auto"/>
        <w:ind w:left="19" w:right="0" w:firstLine="0"/>
      </w:pPr>
    </w:p>
    <w:p w14:paraId="572DA551" w14:textId="77777777" w:rsidR="00131AEB" w:rsidRDefault="00131AEB" w:rsidP="00AA4C70">
      <w:pPr>
        <w:spacing w:after="0" w:line="259" w:lineRule="auto"/>
        <w:ind w:left="19" w:right="0" w:firstLine="0"/>
      </w:pPr>
    </w:p>
    <w:p w14:paraId="0D2C04F9" w14:textId="77777777" w:rsidR="00131AEB" w:rsidRDefault="00131AEB" w:rsidP="00AA4C70">
      <w:pPr>
        <w:spacing w:after="0" w:line="259" w:lineRule="auto"/>
        <w:ind w:left="19" w:right="0" w:firstLine="0"/>
      </w:pPr>
    </w:p>
    <w:p w14:paraId="6CC77130" w14:textId="77777777" w:rsidR="00131AEB" w:rsidRDefault="00131AEB" w:rsidP="00AA4C70">
      <w:pPr>
        <w:spacing w:after="0" w:line="259" w:lineRule="auto"/>
        <w:ind w:left="19" w:right="0" w:firstLine="0"/>
      </w:pPr>
    </w:p>
    <w:p w14:paraId="3A4E2923" w14:textId="77777777" w:rsidR="00131AEB" w:rsidRDefault="00131AEB" w:rsidP="00AA4C70">
      <w:pPr>
        <w:spacing w:after="0" w:line="259" w:lineRule="auto"/>
        <w:ind w:left="19" w:right="0" w:firstLine="0"/>
      </w:pPr>
    </w:p>
    <w:p w14:paraId="638CF05D" w14:textId="77777777" w:rsidR="00131AEB" w:rsidRDefault="00131AEB" w:rsidP="00AA4C70">
      <w:pPr>
        <w:spacing w:after="0" w:line="259" w:lineRule="auto"/>
        <w:ind w:left="19" w:right="0" w:firstLine="0"/>
      </w:pPr>
    </w:p>
    <w:p w14:paraId="30EE1905" w14:textId="77777777" w:rsidR="00131AEB" w:rsidRDefault="00131AEB" w:rsidP="00AA4C70">
      <w:pPr>
        <w:spacing w:after="0" w:line="259" w:lineRule="auto"/>
        <w:ind w:left="19" w:right="0" w:firstLine="0"/>
      </w:pPr>
    </w:p>
    <w:p w14:paraId="3942AA9C" w14:textId="77777777" w:rsidR="00131AEB" w:rsidRDefault="00131AEB" w:rsidP="00AA4C70">
      <w:pPr>
        <w:spacing w:after="0" w:line="259" w:lineRule="auto"/>
        <w:ind w:left="19" w:right="0" w:firstLine="0"/>
      </w:pPr>
    </w:p>
    <w:p w14:paraId="4D97FBB0" w14:textId="77777777" w:rsidR="00131AEB" w:rsidRDefault="00131AEB" w:rsidP="00AA4C70">
      <w:pPr>
        <w:spacing w:after="0" w:line="259" w:lineRule="auto"/>
        <w:ind w:left="19" w:right="0" w:firstLine="0"/>
      </w:pPr>
    </w:p>
    <w:p w14:paraId="5A9F60AF" w14:textId="77777777" w:rsidR="00131AEB" w:rsidRDefault="00131AEB" w:rsidP="00AA4C70">
      <w:pPr>
        <w:spacing w:after="0" w:line="259" w:lineRule="auto"/>
        <w:ind w:left="19" w:right="0" w:firstLine="0"/>
      </w:pPr>
    </w:p>
    <w:p w14:paraId="2F4CF9EF" w14:textId="77777777" w:rsidR="00131AEB" w:rsidRDefault="00131AEB" w:rsidP="00AA4C70">
      <w:pPr>
        <w:spacing w:after="0" w:line="259" w:lineRule="auto"/>
        <w:ind w:left="19" w:right="0" w:firstLine="0"/>
      </w:pPr>
    </w:p>
    <w:p w14:paraId="371D0FEE" w14:textId="77777777" w:rsidR="00131AEB" w:rsidRDefault="00131AEB" w:rsidP="00AA4C70">
      <w:pPr>
        <w:spacing w:after="0" w:line="259" w:lineRule="auto"/>
        <w:ind w:left="19" w:right="0" w:firstLine="0"/>
      </w:pPr>
    </w:p>
    <w:p w14:paraId="70F8E996" w14:textId="77777777" w:rsidR="00AA4C70" w:rsidRDefault="00AA4C70" w:rsidP="00AA4C70">
      <w:pPr>
        <w:spacing w:after="0" w:line="259" w:lineRule="auto"/>
        <w:ind w:left="-1399" w:right="10500" w:firstLine="0"/>
        <w:jc w:val="left"/>
      </w:pPr>
    </w:p>
    <w:tbl>
      <w:tblPr>
        <w:tblStyle w:val="TableGrid"/>
        <w:tblW w:w="9205" w:type="dxa"/>
        <w:jc w:val="center"/>
        <w:tblInd w:w="0" w:type="dxa"/>
        <w:tblCellMar>
          <w:top w:w="59" w:type="dxa"/>
          <w:left w:w="70" w:type="dxa"/>
          <w:bottom w:w="10" w:type="dxa"/>
          <w:right w:w="20" w:type="dxa"/>
        </w:tblCellMar>
        <w:tblLook w:val="04A0" w:firstRow="1" w:lastRow="0" w:firstColumn="1" w:lastColumn="0" w:noHBand="0" w:noVBand="1"/>
      </w:tblPr>
      <w:tblGrid>
        <w:gridCol w:w="820"/>
        <w:gridCol w:w="883"/>
        <w:gridCol w:w="823"/>
        <w:gridCol w:w="1963"/>
        <w:gridCol w:w="1925"/>
        <w:gridCol w:w="1725"/>
        <w:gridCol w:w="1066"/>
      </w:tblGrid>
      <w:tr w:rsidR="00AA4C70" w14:paraId="212AC2DF" w14:textId="77777777" w:rsidTr="00A55C1E">
        <w:trPr>
          <w:trHeight w:val="586"/>
          <w:jc w:val="center"/>
        </w:trPr>
        <w:tc>
          <w:tcPr>
            <w:tcW w:w="92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260E50" w14:textId="77777777" w:rsidR="00AA4C70" w:rsidRPr="00131AEB" w:rsidRDefault="00AA4C70" w:rsidP="00AA4C70">
            <w:pPr>
              <w:tabs>
                <w:tab w:val="center" w:pos="1658"/>
                <w:tab w:val="center" w:pos="5779"/>
                <w:tab w:val="center" w:pos="6400"/>
                <w:tab w:val="center" w:pos="8120"/>
              </w:tabs>
              <w:spacing w:after="74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Pr="00131AEB">
              <w:rPr>
                <w:b/>
                <w:sz w:val="22"/>
              </w:rPr>
              <w:t xml:space="preserve">Rozpis nemovitého majetku - pozemky </w:t>
            </w:r>
            <w:r w:rsidRPr="00131AEB">
              <w:rPr>
                <w:b/>
                <w:sz w:val="22"/>
              </w:rPr>
              <w:tab/>
              <w:t xml:space="preserve">  </w:t>
            </w:r>
            <w:r w:rsidRPr="00131AEB">
              <w:rPr>
                <w:b/>
                <w:sz w:val="22"/>
              </w:rPr>
              <w:tab/>
              <w:t xml:space="preserve">  </w:t>
            </w:r>
            <w:r w:rsidRPr="00131AEB">
              <w:rPr>
                <w:b/>
                <w:sz w:val="22"/>
              </w:rPr>
              <w:tab/>
              <w:t xml:space="preserve">  </w:t>
            </w:r>
          </w:p>
          <w:p w14:paraId="06FFDF6B" w14:textId="77777777" w:rsidR="00AA4C70" w:rsidRDefault="00AA4C70" w:rsidP="00AA4C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  <w:r>
              <w:rPr>
                <w:sz w:val="2"/>
              </w:rPr>
              <w:tab/>
              <w:t xml:space="preserve">  </w:t>
            </w:r>
          </w:p>
        </w:tc>
      </w:tr>
      <w:tr w:rsidR="00AA4C70" w14:paraId="592A5EEF" w14:textId="77777777" w:rsidTr="00A55C1E">
        <w:trPr>
          <w:trHeight w:val="90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2A4EE" w14:textId="77777777" w:rsidR="00AA4C70" w:rsidRPr="00131AEB" w:rsidRDefault="00AA4C70" w:rsidP="00AA4C70">
            <w:pPr>
              <w:spacing w:after="0" w:line="259" w:lineRule="auto"/>
              <w:ind w:left="0" w:right="47" w:firstLine="0"/>
              <w:jc w:val="center"/>
              <w:rPr>
                <w:b/>
              </w:rPr>
            </w:pPr>
            <w:proofErr w:type="spellStart"/>
            <w:proofErr w:type="gramStart"/>
            <w:r w:rsidRPr="00131AEB">
              <w:rPr>
                <w:b/>
                <w:sz w:val="18"/>
              </w:rPr>
              <w:t>p.č</w:t>
            </w:r>
            <w:proofErr w:type="spellEnd"/>
            <w:r w:rsidRPr="00131AEB">
              <w:rPr>
                <w:b/>
                <w:sz w:val="18"/>
              </w:rPr>
              <w:t>.</w:t>
            </w:r>
            <w:proofErr w:type="gramEnd"/>
            <w:r w:rsidRPr="00131AEB">
              <w:rPr>
                <w:b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DEF9E" w14:textId="77777777" w:rsidR="00AA4C70" w:rsidRPr="00131AEB" w:rsidRDefault="00AA4C70" w:rsidP="00AA4C7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parcelní číslo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E39DE" w14:textId="77777777" w:rsidR="00AA4C70" w:rsidRPr="00131AEB" w:rsidRDefault="00AA4C70" w:rsidP="00AA4C70">
            <w:pPr>
              <w:spacing w:after="0" w:line="259" w:lineRule="auto"/>
              <w:ind w:left="24" w:right="0" w:firstLine="0"/>
              <w:rPr>
                <w:b/>
              </w:rPr>
            </w:pPr>
            <w:r w:rsidRPr="00131AEB">
              <w:rPr>
                <w:b/>
                <w:sz w:val="18"/>
              </w:rPr>
              <w:t xml:space="preserve">výměra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EEB35" w14:textId="77777777" w:rsidR="00AA4C70" w:rsidRPr="00131AEB" w:rsidRDefault="00AA4C70" w:rsidP="00AA4C70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způsob využití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1FB1C" w14:textId="77777777" w:rsidR="00AA4C70" w:rsidRPr="00131AEB" w:rsidRDefault="00AA4C70" w:rsidP="00AA4C70">
            <w:pPr>
              <w:spacing w:after="0" w:line="259" w:lineRule="auto"/>
              <w:ind w:left="0" w:right="43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katastrální území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B5D7B" w14:textId="77777777" w:rsidR="00AA4C70" w:rsidRPr="00131AEB" w:rsidRDefault="00AA4C70" w:rsidP="00AA4C70">
            <w:pPr>
              <w:spacing w:after="0" w:line="259" w:lineRule="auto"/>
              <w:ind w:left="0" w:right="47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Pořizovací cena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DF845" w14:textId="77777777" w:rsidR="00AA4C70" w:rsidRPr="00131AEB" w:rsidRDefault="00AA4C70" w:rsidP="00AA4C70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131AEB">
              <w:rPr>
                <w:b/>
                <w:sz w:val="18"/>
              </w:rPr>
              <w:t xml:space="preserve">datum pořízení </w:t>
            </w:r>
          </w:p>
        </w:tc>
      </w:tr>
      <w:tr w:rsidR="00AA4C70" w14:paraId="658DF3D0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8D802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38EC2" w14:textId="77777777" w:rsidR="00AA4C70" w:rsidRDefault="00AA4C70" w:rsidP="00AA4C70">
            <w:pPr>
              <w:spacing w:after="0" w:line="259" w:lineRule="auto"/>
              <w:ind w:left="95" w:right="0" w:firstLine="0"/>
              <w:jc w:val="left"/>
            </w:pPr>
            <w:r>
              <w:rPr>
                <w:sz w:val="18"/>
              </w:rPr>
              <w:t xml:space="preserve">485/26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86DA3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826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2D2CA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D81A7" w14:textId="77777777" w:rsidR="00AA4C70" w:rsidRDefault="00AA4C70" w:rsidP="00AA4C70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18"/>
              </w:rPr>
              <w:t xml:space="preserve">Milotice nad Bečvou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39739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165 200,00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D17FD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29.07.2002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9123096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F6788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38547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St. 286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CC976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492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9772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3D99D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036C5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121 800,00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2227E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8EEA84E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ECB3A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736A7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St. 287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8828D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76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54BEB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E310A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C2F17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19 000,00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752C2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7B4CE93E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B8B48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B25EB" w14:textId="77777777" w:rsidR="00AA4C70" w:rsidRDefault="00AA4C70" w:rsidP="00AA4C7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St. 1464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A7D44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747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46BD3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5A7D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14945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186 750,00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4D06E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768EDD40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CF532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75ACD" w14:textId="77777777" w:rsidR="00AA4C70" w:rsidRDefault="00AA4C70" w:rsidP="00AA4C7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St. 1466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349EE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392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81909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4590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703F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98 000,00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0C693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EC5BA6B" w14:textId="77777777" w:rsidTr="00A55C1E">
        <w:trPr>
          <w:trHeight w:val="41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AD702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7642F" w14:textId="77777777" w:rsidR="00AA4C70" w:rsidRDefault="00AA4C70" w:rsidP="00AA4C7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St. 1467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B2D99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753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12E34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Zastavěná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6891B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6D9B4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188 250,00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AA2D6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3236926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D6A11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B0E27" w14:textId="77777777" w:rsidR="00AA4C70" w:rsidRDefault="00AA4C70" w:rsidP="00AA4C7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St. 1468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AD14D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760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C365C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Zastavěná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E5AE2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18CDC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190 000,00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597F5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7BBDC973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593CB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3CD67" w14:textId="77777777" w:rsidR="00AA4C70" w:rsidRDefault="00AA4C70" w:rsidP="00AA4C7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St. 1624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BCF99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1163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7D8A1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Zastavěná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E6D3C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15AFB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290 750,00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C3442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48A7C13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63C2F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FB735" w14:textId="77777777" w:rsidR="00AA4C70" w:rsidRDefault="00AA4C70" w:rsidP="00AA4C7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St. 1625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447D0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59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3F56A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AD134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88EBB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14 750,00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889C7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55C1E" w14:paraId="5F5C8C9A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6A424" w14:textId="77777777" w:rsidR="00A55C1E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3DE9B" w14:textId="77777777" w:rsidR="00A55C1E" w:rsidRDefault="00A55C1E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326/10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FBEF1" w14:textId="29D86F98" w:rsidR="00A55C1E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2718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D0D33" w14:textId="77777777" w:rsidR="00A55C1E" w:rsidRDefault="00A55C1E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03BDD" w14:textId="77777777" w:rsidR="00A55C1E" w:rsidRDefault="00A55C1E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D155B0F" w14:textId="77777777" w:rsidR="00A55C1E" w:rsidRDefault="00A55C1E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309 399,64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33D1E" w14:textId="77777777" w:rsidR="00A55C1E" w:rsidRDefault="00A55C1E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55C1E" w14:paraId="20A4D1FF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5ECE8" w14:textId="6E18E08D" w:rsidR="00A55C1E" w:rsidRDefault="00A55C1E" w:rsidP="00AA4C70">
            <w:pPr>
              <w:spacing w:after="0" w:line="259" w:lineRule="auto"/>
              <w:ind w:left="0" w:right="46"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E413E" w14:textId="4B6B74E9" w:rsidR="00A55C1E" w:rsidRDefault="00A55C1E" w:rsidP="00AA4C70">
            <w:pPr>
              <w:spacing w:after="0" w:line="259" w:lineRule="auto"/>
              <w:ind w:left="96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326/25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9D3DF" w14:textId="7470F9DD" w:rsidR="00A55C1E" w:rsidRDefault="00A55C1E" w:rsidP="00AA4C70">
            <w:pPr>
              <w:spacing w:after="0" w:line="259" w:lineRule="auto"/>
              <w:ind w:left="0" w:right="49" w:firstLine="0"/>
              <w:jc w:val="center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1DE84" w14:textId="6E729904" w:rsidR="00A55C1E" w:rsidRDefault="00A55C1E" w:rsidP="00AA4C70">
            <w:pPr>
              <w:spacing w:after="0" w:line="259" w:lineRule="auto"/>
              <w:ind w:left="0" w:right="47" w:firstLine="0"/>
              <w:jc w:val="center"/>
              <w:rPr>
                <w:sz w:val="18"/>
              </w:rPr>
            </w:pPr>
            <w:r>
              <w:rPr>
                <w:sz w:val="18"/>
              </w:rPr>
              <w:t>Ostatní plocha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232E3" w14:textId="0441687E" w:rsidR="00A55C1E" w:rsidRDefault="00A55C1E" w:rsidP="00AA4C70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Nový Jičín – Dolní Předměstí</w:t>
            </w:r>
          </w:p>
        </w:tc>
        <w:tc>
          <w:tcPr>
            <w:tcW w:w="1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70C80" w14:textId="77777777" w:rsidR="00A55C1E" w:rsidRDefault="00A55C1E" w:rsidP="00AA4C70">
            <w:pPr>
              <w:spacing w:after="0" w:line="259" w:lineRule="auto"/>
              <w:ind w:left="0" w:right="44" w:firstLine="0"/>
              <w:jc w:val="center"/>
              <w:rPr>
                <w:sz w:val="18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762C3" w14:textId="6F3DDB54" w:rsidR="00A55C1E" w:rsidRDefault="00A55C1E" w:rsidP="00AA4C70">
            <w:pPr>
              <w:spacing w:after="0" w:line="259" w:lineRule="auto"/>
              <w:ind w:left="9" w:right="0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19.10.1999</w:t>
            </w:r>
            <w:proofErr w:type="gramEnd"/>
          </w:p>
        </w:tc>
      </w:tr>
      <w:tr w:rsidR="00AA4C70" w14:paraId="56705A27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ACE94" w14:textId="2614BFBC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12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3ED69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336/2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7D9D8" w14:textId="77777777" w:rsidR="00AA4C70" w:rsidRDefault="00AA4C70" w:rsidP="00AA4C70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18"/>
              </w:rPr>
              <w:t xml:space="preserve">11050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D0152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7611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62465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1 105 000,00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F15B3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08.02.2002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671FF0CE" w14:textId="77777777" w:rsidTr="00A55C1E">
        <w:trPr>
          <w:trHeight w:val="41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F7A30" w14:textId="4524F82D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13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F4C1F" w14:textId="77777777" w:rsidR="00AA4C70" w:rsidRDefault="00AA4C70" w:rsidP="00AA4C70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18"/>
              </w:rPr>
              <w:t xml:space="preserve">336/136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7FC14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89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E7BA9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AC78E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65F29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8 900,00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D9A29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10.06.2015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9FE7033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60DD7" w14:textId="76375ABD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14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DC660" w14:textId="77777777" w:rsidR="00AA4C70" w:rsidRDefault="00AA4C70" w:rsidP="00AA4C70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18"/>
              </w:rPr>
              <w:t xml:space="preserve">336/105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01F7A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159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4538D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625F5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B0AC3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38 160,00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89DE6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03.03.2006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9BD3E55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320E1" w14:textId="6C64B0B9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15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13518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337/23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EE65C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4456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2F03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06CE5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E48C2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445 600,00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A23D4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30.08.2013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E0BFED7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CECD7" w14:textId="41FAB9E5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16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6C327" w14:textId="77777777" w:rsidR="00AA4C70" w:rsidRDefault="00AA4C70" w:rsidP="00AA4C70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18"/>
              </w:rPr>
              <w:t xml:space="preserve">St. 2141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9A135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23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59A0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D3435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88A02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5 750,00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31D67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01.09.2011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9DD237C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C52DA" w14:textId="6936F945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17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33961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589/3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D2352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5496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0B58A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1442D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15268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673 467,97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33461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636EABFE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7395E" w14:textId="5DBD3B50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18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0A584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St. 150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A6EAE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145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4C5C0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35976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Nový Jičín - Město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BEC18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36 250,00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D2198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02.12.2004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3B1AA20" w14:textId="77777777" w:rsidTr="00A55C1E">
        <w:trPr>
          <w:trHeight w:val="41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91F11" w14:textId="77F2EB61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19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9A950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277/24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14F9C" w14:textId="77777777" w:rsidR="00AA4C70" w:rsidRDefault="00AA4C70" w:rsidP="00AA4C70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18"/>
              </w:rPr>
              <w:t xml:space="preserve">11652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7DC94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5E97C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B4471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51 851,40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D6969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31.01.2006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28C047A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86452" w14:textId="61107270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20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D5756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228/3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C44E7" w14:textId="77777777" w:rsidR="00AA4C70" w:rsidRDefault="00AA4C70" w:rsidP="00AA4C70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18"/>
              </w:rPr>
              <w:t xml:space="preserve">17277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C1069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E5259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A2819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1 727 700,00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14C62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B63B173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46AA1" w14:textId="47629668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21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B5FB4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230/1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36597" w14:textId="77777777" w:rsidR="00AA4C70" w:rsidRDefault="00AA4C70" w:rsidP="00AA4C70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18"/>
              </w:rPr>
              <w:t xml:space="preserve">41470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D2C98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49BC9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93C52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4 147 000,00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BE882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A2A23F1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B43BF" w14:textId="6D40D11C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22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2CE5B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239/2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335FA" w14:textId="77777777" w:rsidR="00AA4C70" w:rsidRDefault="00AA4C70" w:rsidP="00AA4C70">
            <w:pPr>
              <w:spacing w:after="0" w:line="259" w:lineRule="auto"/>
              <w:ind w:left="88" w:right="0" w:firstLine="0"/>
              <w:jc w:val="left"/>
            </w:pPr>
            <w:r>
              <w:rPr>
                <w:sz w:val="18"/>
              </w:rPr>
              <w:t xml:space="preserve">16915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A8525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2C7AA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29BE7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1 691 500,00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3A9E9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58159CFA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1954B" w14:textId="0E875C98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23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90F52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1471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BC05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24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FC8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9D576" w14:textId="77777777" w:rsidR="00AA4C70" w:rsidRDefault="00AA4C70" w:rsidP="00AA4C70">
            <w:pPr>
              <w:spacing w:after="0" w:line="259" w:lineRule="auto"/>
              <w:ind w:left="7" w:right="0" w:firstLine="0"/>
            </w:pPr>
            <w:r>
              <w:rPr>
                <w:sz w:val="18"/>
              </w:rPr>
              <w:t xml:space="preserve">Žilina u Nového Jičína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F1DB6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6 000,00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37CC0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81C3363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40ABF" w14:textId="375FA091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lastRenderedPageBreak/>
              <w:t>24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D18C0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1472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B7602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3714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B1919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E9CFD" w14:textId="77777777" w:rsidR="00AA4C70" w:rsidRDefault="00AA4C70" w:rsidP="00AA4C70">
            <w:pPr>
              <w:spacing w:after="0" w:line="259" w:lineRule="auto"/>
              <w:ind w:right="0" w:firstLine="0"/>
            </w:pPr>
            <w:r>
              <w:rPr>
                <w:sz w:val="18"/>
              </w:rPr>
              <w:t xml:space="preserve">Žilina u Nového Jičína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965A3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371 400,00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CDBE3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B76A23B" w14:textId="77777777" w:rsidTr="00A55C1E">
        <w:trPr>
          <w:trHeight w:val="41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C1EFB" w14:textId="0D192F67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25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D4EA0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429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E3DAD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1829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0B863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A40E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Bludovice u Nového Jičína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8764A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128 030,00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EE07B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70861D54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A7937" w14:textId="13E9587C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26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90D46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St. 131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EE52F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2319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E6CEA" w14:textId="77777777" w:rsidR="00AA4C70" w:rsidRDefault="00AA4C70" w:rsidP="00AA4C7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55082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1 367,00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E5CAE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07.03.2006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289A8AC" w14:textId="77777777" w:rsidTr="00A55C1E">
        <w:trPr>
          <w:trHeight w:val="30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202077" w14:textId="2D6FC2EB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27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8A71D6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1118/1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3DFB34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587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DAD947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CE350A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759B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41 090,00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0DA542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23.02.2005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A097298" w14:textId="77777777" w:rsidTr="00A55C1E">
        <w:trPr>
          <w:trHeight w:val="30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18A434" w14:textId="087B05C7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28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6030EF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1118/2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423D0F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863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2D2212" w14:textId="77777777" w:rsidR="00AA4C70" w:rsidRDefault="00AA4C70" w:rsidP="00AA4C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80DA2A" w14:textId="77777777" w:rsidR="00AA4C70" w:rsidRDefault="00AA4C70" w:rsidP="00AA4C7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5DFD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90 771,00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A89FDC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07.03.2006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72E78740" w14:textId="77777777" w:rsidTr="00A55C1E">
        <w:trPr>
          <w:trHeight w:val="30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7E097D" w14:textId="0265B56E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29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3EB2D6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1117/1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5F9EF2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1114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6196A2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DCB432" w14:textId="77777777" w:rsidR="00AA4C70" w:rsidRDefault="00AA4C70" w:rsidP="00AA4C7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 xml:space="preserve">Straník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9B8DC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77 980,00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358977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6D62D38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C872E" w14:textId="4AA9E755" w:rsidR="00AA4C70" w:rsidRDefault="00A55C1E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>30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ABCF7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673/72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00DA0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446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767F3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BB14B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D3FD1" w14:textId="77777777" w:rsidR="00AA4C70" w:rsidRDefault="00AA4C70" w:rsidP="00AA4C70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18"/>
              </w:rPr>
              <w:t xml:space="preserve">44 600,00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63041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02.01.2018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C5822DD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17DB6" w14:textId="25A6B8AB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31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063B8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673/73 </w:t>
            </w:r>
          </w:p>
        </w:tc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E50F4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532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46E0C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E67D4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1DC99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53 200,00 Kč 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8B658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02.01.2018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3DA46107" w14:textId="77777777" w:rsidTr="00A55C1E">
        <w:trPr>
          <w:trHeight w:val="41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E4A67" w14:textId="17624FC6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32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9549E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673/74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00D56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383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C7137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FFDB5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4E179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38 300,00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AA338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02.01.2018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4A11A75E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B2088" w14:textId="24DEB44D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33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BFD31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proofErr w:type="gramStart"/>
            <w:r>
              <w:rPr>
                <w:sz w:val="18"/>
              </w:rPr>
              <w:t>14.I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CF6F9" w14:textId="77777777" w:rsidR="00AA4C70" w:rsidRDefault="00AA4C70" w:rsidP="00AA4C7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321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B94CF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8A7AF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C049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45 150,00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E96F2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A7953F3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E98BE" w14:textId="37BEF32C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34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67176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888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B9DCC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182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18476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6555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325C6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129 584,00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D0A19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15.09.2009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124F703F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6564A" w14:textId="5D569F58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35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91386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889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ECFD3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133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7AAD1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0F39C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E7FC9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94 696,00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9333C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15.09.2009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6AC0C380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1E680" w14:textId="2EFDEBA1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36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46629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277/28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0C6F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176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9DA7D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FB0EC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31A75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783,20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AFAB5" w14:textId="77777777" w:rsidR="00AA4C70" w:rsidRDefault="00AA4C70" w:rsidP="00AA4C70">
            <w:pPr>
              <w:spacing w:after="0" w:line="259" w:lineRule="auto"/>
              <w:ind w:left="10" w:right="0" w:firstLine="0"/>
            </w:pPr>
            <w:proofErr w:type="gramStart"/>
            <w:r>
              <w:rPr>
                <w:sz w:val="18"/>
              </w:rPr>
              <w:t>09.12.2004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5C133A02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8E5DD" w14:textId="25587F00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37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6F306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277/64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61FAD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441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9DF95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FF4B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8A183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1 958,00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8DA15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07.01.2013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6D98C32C" w14:textId="77777777" w:rsidTr="00A55C1E">
        <w:trPr>
          <w:trHeight w:val="411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54B98" w14:textId="3D613767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38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20380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277/65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D13F3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701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331F0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F83F4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5F139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3 119,45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3D96C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07.01.2013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28F7F51C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45F01" w14:textId="26A9AF15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39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D721F" w14:textId="77777777" w:rsidR="00AA4C70" w:rsidRDefault="00AA4C70" w:rsidP="00AA4C70">
            <w:pPr>
              <w:spacing w:after="0" w:line="259" w:lineRule="auto"/>
              <w:ind w:left="96" w:right="0" w:firstLine="0"/>
              <w:jc w:val="left"/>
            </w:pPr>
            <w:r>
              <w:rPr>
                <w:sz w:val="18"/>
              </w:rPr>
              <w:t xml:space="preserve">277/66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FD10D" w14:textId="77777777" w:rsidR="00AA4C70" w:rsidRDefault="00AA4C70" w:rsidP="00AA4C7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1 149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3A5A1" w14:textId="77777777" w:rsidR="00AA4C70" w:rsidRDefault="00AA4C70" w:rsidP="00AA4C70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5FD62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-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68806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10 442,70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D057B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11.02.2016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6E174EB0" w14:textId="77777777" w:rsidTr="00A55C1E">
        <w:trPr>
          <w:trHeight w:val="413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2FA34" w14:textId="7F55F85F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40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57E38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St. 285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828AD" w14:textId="77777777" w:rsidR="00AA4C70" w:rsidRDefault="00AA4C70" w:rsidP="00AA4C7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76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D31EA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0B945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Dolní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06F0B" w14:textId="77777777" w:rsidR="00AA4C70" w:rsidRDefault="00AA4C70" w:rsidP="00AA4C7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19 000,00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0F72E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19.10.1999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54FA3A0D" w14:textId="77777777" w:rsidTr="00A55C1E">
        <w:trPr>
          <w:trHeight w:val="478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2B1DF" w14:textId="769BA41C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41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E7C46" w14:textId="77777777" w:rsidR="00AA4C70" w:rsidRDefault="00AA4C70" w:rsidP="00AA4C70">
            <w:pPr>
              <w:spacing w:after="0" w:line="259" w:lineRule="auto"/>
              <w:ind w:left="37" w:right="0" w:firstLine="0"/>
              <w:jc w:val="left"/>
            </w:pPr>
            <w:r>
              <w:rPr>
                <w:sz w:val="18"/>
              </w:rPr>
              <w:t xml:space="preserve">St. 2187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24F1D" w14:textId="77777777" w:rsidR="00AA4C70" w:rsidRDefault="00AA4C70" w:rsidP="00AA4C7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46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E287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Zastavěná plocha a nádvoří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2A76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5CD68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4 600,00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5CEC5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22.07.2015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C1DC24D" w14:textId="77777777" w:rsidTr="00A55C1E">
        <w:trPr>
          <w:trHeight w:val="478"/>
          <w:jc w:val="center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1E070" w14:textId="5E1D2FF0" w:rsidR="00AA4C70" w:rsidRDefault="00A55C1E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42</w:t>
            </w:r>
            <w:r w:rsidR="00AA4C70">
              <w:rPr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BE8C0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589/6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CF334" w14:textId="77777777" w:rsidR="00AA4C70" w:rsidRDefault="00AA4C70" w:rsidP="00AA4C7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42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AE97B" w14:textId="77777777" w:rsidR="00AA4C70" w:rsidRDefault="00AA4C70" w:rsidP="00AA4C70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Ostatní plocha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BFA7D" w14:textId="77777777" w:rsidR="00AA4C70" w:rsidRDefault="00AA4C70" w:rsidP="00AA4C7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Nový Jičín – Horní předměstí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548FB" w14:textId="77777777" w:rsidR="00AA4C70" w:rsidRDefault="00AA4C70" w:rsidP="00AA4C7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4 200,00 Kč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D882C" w14:textId="77777777" w:rsidR="00AA4C70" w:rsidRDefault="00AA4C70" w:rsidP="00AA4C70">
            <w:pPr>
              <w:spacing w:after="0" w:line="259" w:lineRule="auto"/>
              <w:ind w:left="9" w:right="0" w:firstLine="0"/>
            </w:pPr>
            <w:proofErr w:type="gramStart"/>
            <w:r>
              <w:rPr>
                <w:sz w:val="18"/>
              </w:rPr>
              <w:t>22.07.2015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AA4C70" w14:paraId="07CA3CAE" w14:textId="77777777" w:rsidTr="00A55C1E">
        <w:trPr>
          <w:trHeight w:val="30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D643" w14:textId="61A552DE" w:rsidR="00AA4C70" w:rsidRPr="0071657F" w:rsidRDefault="00EE66EA" w:rsidP="00024028">
            <w:pPr>
              <w:spacing w:after="0"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C039" w14:textId="77777777" w:rsidR="00AA4C70" w:rsidRPr="0071657F" w:rsidRDefault="0003589F" w:rsidP="0003589F">
            <w:pPr>
              <w:spacing w:after="16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1657F">
              <w:rPr>
                <w:sz w:val="20"/>
                <w:szCs w:val="20"/>
              </w:rPr>
              <w:t>28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223C86" w14:textId="77777777" w:rsidR="00AA4C70" w:rsidRPr="0071657F" w:rsidRDefault="0003589F" w:rsidP="0003589F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590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78B726" w14:textId="77777777" w:rsidR="00AA4C70" w:rsidRPr="0071657F" w:rsidRDefault="0003589F" w:rsidP="00AA4C70">
            <w:pPr>
              <w:spacing w:after="0" w:line="259" w:lineRule="auto"/>
              <w:ind w:left="46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Ostatní plocha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6F7CF" w14:textId="277299D6" w:rsidR="00AA4C70" w:rsidRPr="0071657F" w:rsidRDefault="0003589F" w:rsidP="00AA4C70">
            <w:pPr>
              <w:spacing w:after="0" w:line="259" w:lineRule="auto"/>
              <w:ind w:left="55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Nový Jičín</w:t>
            </w:r>
            <w:r w:rsidR="00A55C1E">
              <w:rPr>
                <w:sz w:val="18"/>
                <w:szCs w:val="18"/>
              </w:rPr>
              <w:t xml:space="preserve"> </w:t>
            </w:r>
            <w:r w:rsidRPr="0071657F">
              <w:rPr>
                <w:sz w:val="18"/>
                <w:szCs w:val="18"/>
              </w:rPr>
              <w:t>-</w:t>
            </w:r>
            <w:r w:rsidR="00A55C1E">
              <w:rPr>
                <w:sz w:val="18"/>
                <w:szCs w:val="18"/>
              </w:rPr>
              <w:t xml:space="preserve"> </w:t>
            </w:r>
            <w:r w:rsidRPr="0071657F">
              <w:rPr>
                <w:sz w:val="18"/>
                <w:szCs w:val="18"/>
              </w:rPr>
              <w:t>Město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9338" w14:textId="77777777" w:rsidR="00AA4C70" w:rsidRPr="0071657F" w:rsidRDefault="0003589F" w:rsidP="0003589F">
            <w:pPr>
              <w:spacing w:after="0" w:line="259" w:lineRule="auto"/>
              <w:ind w:left="0" w:right="49" w:firstLine="0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 xml:space="preserve">       60 055,12 Kč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5AF13" w14:textId="77777777" w:rsidR="00AA4C70" w:rsidRPr="0071657F" w:rsidRDefault="0003589F" w:rsidP="00AA4C7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proofErr w:type="gramStart"/>
            <w:r w:rsidRPr="0071657F">
              <w:rPr>
                <w:sz w:val="18"/>
                <w:szCs w:val="18"/>
              </w:rPr>
              <w:t>19.03.2008</w:t>
            </w:r>
            <w:proofErr w:type="gramEnd"/>
            <w:r w:rsidR="00AA4C70" w:rsidRPr="0071657F">
              <w:rPr>
                <w:sz w:val="18"/>
                <w:szCs w:val="18"/>
              </w:rPr>
              <w:t xml:space="preserve">  </w:t>
            </w:r>
          </w:p>
        </w:tc>
      </w:tr>
      <w:tr w:rsidR="0003589F" w14:paraId="3E118CED" w14:textId="77777777" w:rsidTr="00A55C1E">
        <w:trPr>
          <w:trHeight w:val="30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8848" w14:textId="3E0CE2A5" w:rsidR="0003589F" w:rsidRPr="0071657F" w:rsidRDefault="00EE66EA" w:rsidP="00A55C1E">
            <w:pPr>
              <w:spacing w:after="0" w:line="259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1FC6" w14:textId="77777777" w:rsidR="0003589F" w:rsidRPr="0071657F" w:rsidRDefault="0003589F" w:rsidP="0003589F">
            <w:pPr>
              <w:spacing w:after="16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St. 151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40E52B" w14:textId="77777777" w:rsidR="0003589F" w:rsidRPr="0071657F" w:rsidRDefault="0003589F" w:rsidP="0003589F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66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A46E3A" w14:textId="77777777" w:rsidR="0003589F" w:rsidRPr="0071657F" w:rsidRDefault="0003589F" w:rsidP="00AA4C70">
            <w:pPr>
              <w:spacing w:after="0" w:line="259" w:lineRule="auto"/>
              <w:ind w:left="46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Zastavěná plocha a nádvoří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5651D" w14:textId="77777777" w:rsidR="0003589F" w:rsidRPr="0071657F" w:rsidRDefault="0003589F" w:rsidP="00AA4C70">
            <w:pPr>
              <w:spacing w:after="0" w:line="259" w:lineRule="auto"/>
              <w:ind w:left="55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Nový Jičín - Město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4CC4C" w14:textId="77777777" w:rsidR="0003589F" w:rsidRPr="0071657F" w:rsidRDefault="0003589F" w:rsidP="0003589F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16 500,00 Kč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E5361" w14:textId="77777777" w:rsidR="0003589F" w:rsidRPr="0071657F" w:rsidRDefault="0003589F" w:rsidP="00AA4C7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proofErr w:type="gramStart"/>
            <w:r w:rsidRPr="0071657F">
              <w:rPr>
                <w:sz w:val="18"/>
                <w:szCs w:val="18"/>
              </w:rPr>
              <w:t>15.03.2010</w:t>
            </w:r>
            <w:proofErr w:type="gramEnd"/>
          </w:p>
        </w:tc>
      </w:tr>
      <w:tr w:rsidR="00024C04" w14:paraId="519DE799" w14:textId="77777777" w:rsidTr="00A55C1E">
        <w:trPr>
          <w:trHeight w:val="301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E06" w14:textId="65249D1E" w:rsidR="00024C04" w:rsidRPr="0071657F" w:rsidRDefault="00EE66EA" w:rsidP="00024028">
            <w:pPr>
              <w:spacing w:after="0" w:line="360" w:lineRule="auto"/>
              <w:ind w:left="0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726C" w14:textId="77777777" w:rsidR="00024C04" w:rsidRPr="0071657F" w:rsidRDefault="00024C04" w:rsidP="0003589F">
            <w:pPr>
              <w:spacing w:after="16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326/12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3475B1" w14:textId="77777777" w:rsidR="00024C04" w:rsidRPr="0071657F" w:rsidRDefault="00024C04" w:rsidP="0003589F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728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940D0D" w14:textId="77777777" w:rsidR="00024C04" w:rsidRPr="0071657F" w:rsidRDefault="00024C04" w:rsidP="00AA4C70">
            <w:pPr>
              <w:spacing w:after="0" w:line="259" w:lineRule="auto"/>
              <w:ind w:left="46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Ostatní plocha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5680A" w14:textId="77777777" w:rsidR="00024C04" w:rsidRPr="0071657F" w:rsidRDefault="00024C04" w:rsidP="00AA4C70">
            <w:pPr>
              <w:spacing w:after="0" w:line="259" w:lineRule="auto"/>
              <w:ind w:left="55" w:right="0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Nový Jičín – Dolní Předměstí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529F0" w14:textId="77777777" w:rsidR="00024C04" w:rsidRPr="0071657F" w:rsidRDefault="00024C04" w:rsidP="0003589F">
            <w:pPr>
              <w:spacing w:after="0" w:line="259" w:lineRule="auto"/>
              <w:ind w:left="0" w:right="49" w:firstLine="0"/>
              <w:jc w:val="center"/>
              <w:rPr>
                <w:sz w:val="18"/>
                <w:szCs w:val="18"/>
              </w:rPr>
            </w:pPr>
            <w:r w:rsidRPr="0071657F">
              <w:rPr>
                <w:sz w:val="18"/>
                <w:szCs w:val="18"/>
              </w:rPr>
              <w:t>72 800,36 Kč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6C204" w14:textId="77777777" w:rsidR="00024C04" w:rsidRPr="0071657F" w:rsidRDefault="00024C04" w:rsidP="00AA4C7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proofErr w:type="gramStart"/>
            <w:r w:rsidRPr="0071657F">
              <w:rPr>
                <w:sz w:val="18"/>
                <w:szCs w:val="18"/>
              </w:rPr>
              <w:t>01.01.2015</w:t>
            </w:r>
            <w:proofErr w:type="gramEnd"/>
          </w:p>
        </w:tc>
      </w:tr>
      <w:tr w:rsidR="0003589F" w14:paraId="5E5F603C" w14:textId="77777777" w:rsidTr="00A55C1E">
        <w:trPr>
          <w:trHeight w:val="301"/>
          <w:jc w:val="center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1CAB1BF" w14:textId="77777777" w:rsidR="0003589F" w:rsidRDefault="0003589F" w:rsidP="00AA4C70">
            <w:pPr>
              <w:spacing w:after="0" w:line="259" w:lineRule="auto"/>
              <w:ind w:left="0" w:right="0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11CC12" w14:textId="77777777" w:rsidR="0003589F" w:rsidRPr="00D7226B" w:rsidRDefault="0003589F" w:rsidP="00AA4C70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EA6A7" w14:textId="77777777" w:rsidR="0003589F" w:rsidRDefault="0003589F" w:rsidP="00AA4C70">
            <w:pPr>
              <w:spacing w:after="0" w:line="259" w:lineRule="auto"/>
              <w:ind w:left="0" w:right="0" w:firstLine="0"/>
              <w:jc w:val="left"/>
              <w:rPr>
                <w:sz w:val="21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DC45E3" w14:textId="77777777" w:rsidR="0003589F" w:rsidRDefault="0003589F" w:rsidP="00AA4C70">
            <w:pPr>
              <w:spacing w:after="0" w:line="259" w:lineRule="auto"/>
              <w:ind w:left="46" w:right="0" w:firstLine="0"/>
              <w:jc w:val="center"/>
              <w:rPr>
                <w:sz w:val="21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71DAA0" w14:textId="77777777" w:rsidR="0003589F" w:rsidRDefault="0003589F" w:rsidP="00AA4C70">
            <w:pPr>
              <w:spacing w:after="0" w:line="259" w:lineRule="auto"/>
              <w:ind w:left="55" w:right="0" w:firstLine="0"/>
              <w:jc w:val="center"/>
              <w:rPr>
                <w:sz w:val="22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DCF8B3" w14:textId="7A2BCBF6" w:rsidR="0003589F" w:rsidRDefault="00BD09DB" w:rsidP="0037712F">
            <w:pPr>
              <w:spacing w:after="0" w:line="259" w:lineRule="auto"/>
              <w:ind w:left="0" w:right="49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024C04">
              <w:rPr>
                <w:b/>
                <w:sz w:val="18"/>
              </w:rPr>
              <w:t>12 8</w:t>
            </w:r>
            <w:r w:rsidR="0037712F">
              <w:rPr>
                <w:b/>
                <w:sz w:val="18"/>
              </w:rPr>
              <w:t>3</w:t>
            </w:r>
            <w:r w:rsidR="00024C04">
              <w:rPr>
                <w:b/>
                <w:sz w:val="18"/>
              </w:rPr>
              <w:t>0 705,84 Kč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DD4C" w14:textId="77777777" w:rsidR="0003589F" w:rsidRDefault="0003589F" w:rsidP="00AA4C70">
            <w:pPr>
              <w:spacing w:after="0" w:line="259" w:lineRule="auto"/>
              <w:ind w:left="0" w:right="0" w:firstLine="0"/>
              <w:jc w:val="left"/>
              <w:rPr>
                <w:sz w:val="21"/>
              </w:rPr>
            </w:pPr>
          </w:p>
        </w:tc>
      </w:tr>
    </w:tbl>
    <w:p w14:paraId="0BFBBD69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539E0FED" w14:textId="77777777" w:rsidR="00AA4C70" w:rsidRDefault="00AA4C70" w:rsidP="00AA4C70">
      <w:pPr>
        <w:spacing w:after="0" w:line="259" w:lineRule="auto"/>
        <w:ind w:left="19" w:right="0" w:firstLine="0"/>
      </w:pPr>
      <w:r>
        <w:t xml:space="preserve"> </w:t>
      </w:r>
    </w:p>
    <w:p w14:paraId="090DA957" w14:textId="362571D1" w:rsidR="00AA4C70" w:rsidRDefault="00AA4C70" w:rsidP="00AA4C70">
      <w:pPr>
        <w:spacing w:after="0" w:line="259" w:lineRule="auto"/>
        <w:ind w:left="19" w:right="0" w:firstLine="0"/>
      </w:pPr>
    </w:p>
    <w:p w14:paraId="6C262C32" w14:textId="77777777" w:rsidR="009C1B2C" w:rsidRPr="009C1B2C" w:rsidRDefault="00AA4C70" w:rsidP="009C1B2C">
      <w:pPr>
        <w:spacing w:after="0" w:line="259" w:lineRule="auto"/>
        <w:ind w:right="0"/>
        <w:rPr>
          <w:b/>
        </w:rPr>
      </w:pPr>
      <w:r w:rsidRPr="009C1B2C">
        <w:rPr>
          <w:b/>
        </w:rPr>
        <w:t>Příloha č. 2</w:t>
      </w:r>
    </w:p>
    <w:p w14:paraId="0F7A5FD8" w14:textId="77777777" w:rsidR="00AA4C70" w:rsidRDefault="00AA4C70" w:rsidP="009C1B2C">
      <w:pPr>
        <w:spacing w:after="0" w:line="259" w:lineRule="auto"/>
        <w:ind w:left="19" w:right="0" w:firstLine="0"/>
      </w:pPr>
      <w:r>
        <w:t xml:space="preserve">ke Zřizovací listině příspěvkové organizace Technické služby města Nového Jičína, příspěvková organizace </w:t>
      </w:r>
    </w:p>
    <w:p w14:paraId="64BBA7AD" w14:textId="77777777" w:rsidR="00AA4C70" w:rsidRDefault="00C71BA9" w:rsidP="00C71BA9">
      <w:pPr>
        <w:spacing w:after="0" w:line="259" w:lineRule="auto"/>
        <w:ind w:left="19" w:right="0" w:firstLine="0"/>
        <w:jc w:val="left"/>
      </w:pPr>
      <w:r>
        <w:t xml:space="preserve"> </w:t>
      </w:r>
      <w:r w:rsidR="00AA4C70">
        <w:t xml:space="preserve"> </w:t>
      </w:r>
    </w:p>
    <w:p w14:paraId="0E1C7942" w14:textId="77777777" w:rsidR="00AA4C70" w:rsidRPr="00747872" w:rsidRDefault="00AA4C70" w:rsidP="00747872">
      <w:pPr>
        <w:pStyle w:val="Nadpis1"/>
        <w:ind w:left="0"/>
        <w:rPr>
          <w:b/>
        </w:rPr>
      </w:pPr>
      <w:r w:rsidRPr="009C1B2C">
        <w:rPr>
          <w:b/>
        </w:rPr>
        <w:t>HODNOTA MOVITÉHO MAJETKU</w:t>
      </w:r>
      <w:r w:rsidRPr="009C1B2C">
        <w:rPr>
          <w:b/>
          <w:sz w:val="20"/>
          <w:u w:val="none"/>
        </w:rPr>
        <w:t xml:space="preserve"> </w:t>
      </w:r>
    </w:p>
    <w:p w14:paraId="7564918B" w14:textId="77777777" w:rsidR="00AA4C70" w:rsidRDefault="00AA4C70" w:rsidP="00AA4C70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20"/>
        <w:gridCol w:w="1640"/>
        <w:gridCol w:w="1680"/>
        <w:gridCol w:w="1998"/>
      </w:tblGrid>
      <w:tr w:rsidR="00C71BA9" w:rsidRPr="00C71BA9" w14:paraId="7BCBB8D0" w14:textId="77777777" w:rsidTr="00C71BA9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08705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C71BA9">
              <w:rPr>
                <w:b/>
                <w:bCs/>
                <w:sz w:val="20"/>
              </w:rPr>
              <w:lastRenderedPageBreak/>
              <w:t>Účet</w:t>
            </w:r>
          </w:p>
        </w:tc>
        <w:tc>
          <w:tcPr>
            <w:tcW w:w="3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898AB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C71BA9">
              <w:rPr>
                <w:b/>
                <w:bCs/>
                <w:sz w:val="20"/>
              </w:rPr>
              <w:t>Druh majetku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5A765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71BA9">
              <w:rPr>
                <w:b/>
                <w:bCs/>
                <w:sz w:val="20"/>
              </w:rPr>
              <w:t>Pořizovací  cena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3AE4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C71BA9">
              <w:rPr>
                <w:b/>
                <w:bCs/>
                <w:sz w:val="20"/>
              </w:rPr>
              <w:t>Oprávky</w:t>
            </w:r>
          </w:p>
        </w:tc>
        <w:tc>
          <w:tcPr>
            <w:tcW w:w="1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1927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C71BA9">
              <w:rPr>
                <w:b/>
                <w:bCs/>
                <w:sz w:val="20"/>
              </w:rPr>
              <w:t>Zůstatková cena</w:t>
            </w:r>
          </w:p>
        </w:tc>
      </w:tr>
      <w:tr w:rsidR="00C71BA9" w:rsidRPr="00C71BA9" w14:paraId="5B94597F" w14:textId="77777777" w:rsidTr="00C71BA9">
        <w:trPr>
          <w:trHeight w:val="458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DF38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3841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F333C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D463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B4F0B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C71BA9" w:rsidRPr="00C71BA9" w14:paraId="560171C0" w14:textId="77777777" w:rsidTr="00C71BA9">
        <w:trPr>
          <w:trHeight w:val="458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A4AC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2C45B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37C4C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45404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7E037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C71BA9" w:rsidRPr="00C71BA9" w14:paraId="69DB8F3D" w14:textId="77777777" w:rsidTr="00C71BA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5AF7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  <w:szCs w:val="18"/>
              </w:rPr>
              <w:t>013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8299E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Dlouhodobý nehmotný</w:t>
            </w:r>
            <w:r w:rsidRPr="00C71BA9">
              <w:rPr>
                <w:sz w:val="20"/>
                <w:szCs w:val="20"/>
              </w:rPr>
              <w:t xml:space="preserve"> majetek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14247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C71BA9">
              <w:rPr>
                <w:sz w:val="20"/>
                <w:szCs w:val="20"/>
              </w:rPr>
              <w:t>368 091,00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87A4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6EEFF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</w:tr>
      <w:tr w:rsidR="00C71BA9" w:rsidRPr="00C71BA9" w14:paraId="35641C3B" w14:textId="77777777" w:rsidTr="00C71BA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318D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D99DF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4D3B4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A9C78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335 007,00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1A002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33 084,00</w:t>
            </w:r>
          </w:p>
        </w:tc>
      </w:tr>
      <w:tr w:rsidR="00C71BA9" w:rsidRPr="00C71BA9" w14:paraId="6C7CA523" w14:textId="77777777" w:rsidTr="00C71BA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BE36A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  <w:szCs w:val="18"/>
              </w:rPr>
              <w:t>018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04D7F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Drobný dlouhodobý</w:t>
            </w:r>
            <w:r w:rsidRPr="00C71BA9">
              <w:rPr>
                <w:sz w:val="20"/>
                <w:szCs w:val="20"/>
              </w:rPr>
              <w:t xml:space="preserve"> nehmotný majetek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9E1DE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71B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AEE99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01B1A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</w:tr>
      <w:tr w:rsidR="00C71BA9" w:rsidRPr="00C71BA9" w14:paraId="166BD7A3" w14:textId="77777777" w:rsidTr="00C71BA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810C0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751EA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E78B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  <w:szCs w:val="18"/>
              </w:rPr>
              <w:t>317 501,00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AD8E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317 501,00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F10FF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</w:t>
            </w:r>
          </w:p>
        </w:tc>
      </w:tr>
      <w:tr w:rsidR="00C71BA9" w:rsidRPr="00C71BA9" w14:paraId="1E9081F0" w14:textId="77777777" w:rsidTr="00C71BA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C494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  <w:szCs w:val="18"/>
              </w:rPr>
              <w:t>022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30F9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Dlouhodobý hmotný</w:t>
            </w:r>
            <w:r w:rsidRPr="00C71BA9">
              <w:rPr>
                <w:sz w:val="20"/>
                <w:szCs w:val="20"/>
              </w:rPr>
              <w:t xml:space="preserve"> majetek odpisovaný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8F60E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462C3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D86FE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</w:tr>
      <w:tr w:rsidR="00C71BA9" w:rsidRPr="00C71BA9" w14:paraId="769C455B" w14:textId="77777777" w:rsidTr="00C71BA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5887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1F502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1202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134 100 081,47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B242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97 440 657,00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6B78B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36 659 424,47</w:t>
            </w:r>
          </w:p>
        </w:tc>
      </w:tr>
      <w:tr w:rsidR="00C71BA9" w:rsidRPr="00C71BA9" w14:paraId="74A7AB68" w14:textId="77777777" w:rsidTr="00C71BA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DA98B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  <w:szCs w:val="18"/>
              </w:rPr>
              <w:t>028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E3281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Drobný dlouhodobý hmotný</w:t>
            </w:r>
            <w:r w:rsidRPr="00C71BA9">
              <w:rPr>
                <w:sz w:val="20"/>
                <w:szCs w:val="20"/>
              </w:rPr>
              <w:t xml:space="preserve"> majetek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4661E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E4BE9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320A2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</w:tr>
      <w:tr w:rsidR="00C71BA9" w:rsidRPr="00C71BA9" w14:paraId="06F62C68" w14:textId="77777777" w:rsidTr="00C71BA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7BCB3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F0C0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E0D37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26 912 188,11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DBD30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26 912 188,11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FBBD9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</w:t>
            </w:r>
          </w:p>
        </w:tc>
      </w:tr>
      <w:tr w:rsidR="00C71BA9" w:rsidRPr="00C71BA9" w14:paraId="6B5B1976" w14:textId="77777777" w:rsidTr="00C71BA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24A94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042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3DD78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Nedokončený dlouhodobý</w:t>
            </w:r>
            <w:r w:rsidRPr="00C71BA9">
              <w:rPr>
                <w:sz w:val="20"/>
                <w:szCs w:val="20"/>
              </w:rPr>
              <w:t xml:space="preserve"> hmotný majetek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405EE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RPr="00C71BA9">
              <w:rPr>
                <w:sz w:val="23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4644A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RPr="00C71BA9">
              <w:rPr>
                <w:sz w:val="23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822C8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RPr="00C71BA9">
              <w:rPr>
                <w:sz w:val="23"/>
              </w:rPr>
              <w:t xml:space="preserve"> </w:t>
            </w:r>
          </w:p>
        </w:tc>
      </w:tr>
      <w:tr w:rsidR="00C71BA9" w:rsidRPr="00C71BA9" w14:paraId="6F45E96A" w14:textId="77777777" w:rsidTr="00C71BA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CB6A9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82F5C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DBE95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349 787,01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50BA9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D0857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349 787,01</w:t>
            </w:r>
          </w:p>
        </w:tc>
      </w:tr>
      <w:tr w:rsidR="00C71BA9" w:rsidRPr="00C71BA9" w14:paraId="26D872E7" w14:textId="77777777" w:rsidTr="00C71BA9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8725A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  <w:szCs w:val="18"/>
              </w:rPr>
              <w:t>032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7E7C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Dlouhodobý hmotný</w:t>
            </w:r>
            <w:r w:rsidRPr="00C71BA9">
              <w:rPr>
                <w:sz w:val="20"/>
                <w:szCs w:val="20"/>
              </w:rPr>
              <w:t xml:space="preserve"> majetek neodpisovaný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455A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79C2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E3088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C71BA9">
              <w:rPr>
                <w:szCs w:val="24"/>
              </w:rPr>
              <w:t xml:space="preserve"> </w:t>
            </w:r>
          </w:p>
        </w:tc>
      </w:tr>
      <w:tr w:rsidR="00C71BA9" w:rsidRPr="00C71BA9" w14:paraId="13C7C388" w14:textId="77777777" w:rsidTr="00C71BA9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CC2D0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A8D90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5ABA6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6CD15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666F0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RPr="00C71BA9">
              <w:rPr>
                <w:sz w:val="18"/>
              </w:rPr>
              <w:t>0</w:t>
            </w:r>
          </w:p>
        </w:tc>
      </w:tr>
      <w:tr w:rsidR="00C71BA9" w:rsidRPr="00C71BA9" w14:paraId="0609A7A7" w14:textId="77777777" w:rsidTr="00C71BA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4F0AD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  <w:r w:rsidRPr="00C71BA9">
              <w:rPr>
                <w:b/>
                <w:bCs/>
                <w:sz w:val="18"/>
              </w:rPr>
              <w:t>Celkem</w:t>
            </w:r>
            <w:r w:rsidRPr="00C71B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2067F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C71BA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01479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18"/>
                <w:szCs w:val="18"/>
              </w:rPr>
            </w:pPr>
            <w:r w:rsidRPr="00C71BA9">
              <w:rPr>
                <w:b/>
                <w:bCs/>
                <w:sz w:val="18"/>
              </w:rPr>
              <w:t>162 047 648,59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E33BC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18"/>
                <w:szCs w:val="18"/>
              </w:rPr>
            </w:pPr>
            <w:r w:rsidRPr="00C71BA9">
              <w:rPr>
                <w:b/>
                <w:bCs/>
                <w:sz w:val="18"/>
              </w:rPr>
              <w:t>125 005 353,11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37B9A" w14:textId="77777777" w:rsidR="00C71BA9" w:rsidRPr="00C71BA9" w:rsidRDefault="00C71BA9" w:rsidP="00C71BA9">
            <w:pPr>
              <w:spacing w:after="0" w:line="240" w:lineRule="auto"/>
              <w:ind w:left="0" w:right="0" w:firstLine="0"/>
              <w:jc w:val="right"/>
              <w:rPr>
                <w:b/>
                <w:bCs/>
                <w:sz w:val="18"/>
                <w:szCs w:val="18"/>
              </w:rPr>
            </w:pPr>
            <w:r w:rsidRPr="00C71BA9">
              <w:rPr>
                <w:b/>
                <w:bCs/>
                <w:sz w:val="18"/>
              </w:rPr>
              <w:t>37 042 295,48</w:t>
            </w:r>
          </w:p>
        </w:tc>
      </w:tr>
    </w:tbl>
    <w:p w14:paraId="3B7169F1" w14:textId="77777777" w:rsidR="00C71BA9" w:rsidRDefault="00C71BA9" w:rsidP="00AA4C70">
      <w:pPr>
        <w:spacing w:after="0" w:line="259" w:lineRule="auto"/>
        <w:ind w:left="0" w:right="0" w:firstLine="0"/>
        <w:jc w:val="left"/>
      </w:pPr>
    </w:p>
    <w:p w14:paraId="08FA05D7" w14:textId="77777777" w:rsidR="000604C4" w:rsidRDefault="000604C4" w:rsidP="009C1B2C">
      <w:pPr>
        <w:spacing w:after="0" w:line="259" w:lineRule="auto"/>
        <w:ind w:left="0" w:right="0" w:firstLine="0"/>
        <w:jc w:val="left"/>
      </w:pPr>
    </w:p>
    <w:sectPr w:rsidR="000604C4">
      <w:footerReference w:type="even" r:id="rId7"/>
      <w:footerReference w:type="default" r:id="rId8"/>
      <w:footerReference w:type="first" r:id="rId9"/>
      <w:pgSz w:w="11906" w:h="16838"/>
      <w:pgMar w:top="1415" w:right="1407" w:bottom="586" w:left="1399" w:header="708" w:footer="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DC13A" w14:textId="77777777" w:rsidR="0037712F" w:rsidRDefault="0037712F">
      <w:pPr>
        <w:spacing w:after="0" w:line="240" w:lineRule="auto"/>
      </w:pPr>
      <w:r>
        <w:separator/>
      </w:r>
    </w:p>
  </w:endnote>
  <w:endnote w:type="continuationSeparator" w:id="0">
    <w:p w14:paraId="0AA0CADE" w14:textId="77777777" w:rsidR="0037712F" w:rsidRDefault="0037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BDDB" w14:textId="77777777" w:rsidR="0037712F" w:rsidRDefault="0037712F">
    <w:pPr>
      <w:spacing w:after="0" w:line="259" w:lineRule="auto"/>
      <w:ind w:left="15" w:right="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6B956DE" w14:textId="77777777" w:rsidR="0037712F" w:rsidRDefault="0037712F">
    <w:pPr>
      <w:spacing w:after="0" w:line="259" w:lineRule="auto"/>
      <w:ind w:left="22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4C559" w14:textId="77777777" w:rsidR="0037712F" w:rsidRDefault="0037712F">
    <w:pPr>
      <w:spacing w:after="0" w:line="259" w:lineRule="auto"/>
      <w:ind w:left="15" w:right="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A56656">
      <w:rPr>
        <w:noProof/>
        <w:sz w:val="22"/>
      </w:rPr>
      <w:t>13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6A3E86E" w14:textId="77777777" w:rsidR="0037712F" w:rsidRDefault="0037712F">
    <w:pPr>
      <w:spacing w:after="0" w:line="259" w:lineRule="auto"/>
      <w:ind w:left="22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C5301" w14:textId="77777777" w:rsidR="0037712F" w:rsidRDefault="0037712F">
    <w:pPr>
      <w:spacing w:after="0" w:line="259" w:lineRule="auto"/>
      <w:ind w:left="15" w:right="0" w:firstLine="0"/>
      <w:jc w:val="center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C08F59A" w14:textId="77777777" w:rsidR="0037712F" w:rsidRDefault="0037712F">
    <w:pPr>
      <w:spacing w:after="0" w:line="259" w:lineRule="auto"/>
      <w:ind w:left="22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DC291" w14:textId="77777777" w:rsidR="0037712F" w:rsidRDefault="0037712F">
      <w:pPr>
        <w:spacing w:after="0" w:line="240" w:lineRule="auto"/>
      </w:pPr>
      <w:r>
        <w:separator/>
      </w:r>
    </w:p>
  </w:footnote>
  <w:footnote w:type="continuationSeparator" w:id="0">
    <w:p w14:paraId="36A4EEBD" w14:textId="77777777" w:rsidR="0037712F" w:rsidRDefault="0037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D20"/>
    <w:multiLevelType w:val="multilevel"/>
    <w:tmpl w:val="F178081C"/>
    <w:lvl w:ilvl="0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83379"/>
    <w:multiLevelType w:val="hybridMultilevel"/>
    <w:tmpl w:val="E33E5676"/>
    <w:lvl w:ilvl="0" w:tplc="7BBC5ED0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47BC4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4B3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4F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827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6B0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E32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C0A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669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F92CB8"/>
    <w:multiLevelType w:val="hybridMultilevel"/>
    <w:tmpl w:val="A0F2F4B4"/>
    <w:lvl w:ilvl="0" w:tplc="2196FA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3378044A">
      <w:start w:val="1"/>
      <w:numFmt w:val="decimal"/>
      <w:lvlText w:val="%2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F3C43B6A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B7D63DA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7B54EC58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6A68724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C1C424AE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93769E4E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86E6AAE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">
    <w:nsid w:val="09314EF6"/>
    <w:multiLevelType w:val="hybridMultilevel"/>
    <w:tmpl w:val="5588A39E"/>
    <w:lvl w:ilvl="0" w:tplc="A6C418C6">
      <w:start w:val="4"/>
      <w:numFmt w:val="lowerLetter"/>
      <w:lvlText w:val="%1)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6FE6E">
      <w:start w:val="9"/>
      <w:numFmt w:val="decimal"/>
      <w:lvlText w:val="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09C16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0A09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E683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8B18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2FA0A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2CCF4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AE45A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8D14D1"/>
    <w:multiLevelType w:val="hybridMultilevel"/>
    <w:tmpl w:val="9634EB60"/>
    <w:lvl w:ilvl="0" w:tplc="CB5AD1D4">
      <w:start w:val="1"/>
      <w:numFmt w:val="lowerLetter"/>
      <w:lvlText w:val="%1)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4BE38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25696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4B2DA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E951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011BE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01CCE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A5674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24C14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A403DE"/>
    <w:multiLevelType w:val="hybridMultilevel"/>
    <w:tmpl w:val="20B87E50"/>
    <w:lvl w:ilvl="0" w:tplc="C9D47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50DAC"/>
    <w:multiLevelType w:val="multilevel"/>
    <w:tmpl w:val="60B2E9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6228AF"/>
    <w:multiLevelType w:val="hybridMultilevel"/>
    <w:tmpl w:val="1C4846BE"/>
    <w:lvl w:ilvl="0" w:tplc="0405000F">
      <w:start w:val="1"/>
      <w:numFmt w:val="decimal"/>
      <w:lvlText w:val="%1."/>
      <w:lvlJc w:val="left"/>
      <w:pPr>
        <w:ind w:left="1459" w:hanging="360"/>
      </w:pPr>
    </w:lvl>
    <w:lvl w:ilvl="1" w:tplc="04050019" w:tentative="1">
      <w:start w:val="1"/>
      <w:numFmt w:val="lowerLetter"/>
      <w:lvlText w:val="%2."/>
      <w:lvlJc w:val="left"/>
      <w:pPr>
        <w:ind w:left="2179" w:hanging="360"/>
      </w:pPr>
    </w:lvl>
    <w:lvl w:ilvl="2" w:tplc="0405001B" w:tentative="1">
      <w:start w:val="1"/>
      <w:numFmt w:val="lowerRoman"/>
      <w:lvlText w:val="%3."/>
      <w:lvlJc w:val="right"/>
      <w:pPr>
        <w:ind w:left="2899" w:hanging="180"/>
      </w:pPr>
    </w:lvl>
    <w:lvl w:ilvl="3" w:tplc="0405000F" w:tentative="1">
      <w:start w:val="1"/>
      <w:numFmt w:val="decimal"/>
      <w:lvlText w:val="%4."/>
      <w:lvlJc w:val="left"/>
      <w:pPr>
        <w:ind w:left="3619" w:hanging="360"/>
      </w:pPr>
    </w:lvl>
    <w:lvl w:ilvl="4" w:tplc="04050019" w:tentative="1">
      <w:start w:val="1"/>
      <w:numFmt w:val="lowerLetter"/>
      <w:lvlText w:val="%5."/>
      <w:lvlJc w:val="left"/>
      <w:pPr>
        <w:ind w:left="4339" w:hanging="360"/>
      </w:pPr>
    </w:lvl>
    <w:lvl w:ilvl="5" w:tplc="0405001B" w:tentative="1">
      <w:start w:val="1"/>
      <w:numFmt w:val="lowerRoman"/>
      <w:lvlText w:val="%6."/>
      <w:lvlJc w:val="right"/>
      <w:pPr>
        <w:ind w:left="5059" w:hanging="180"/>
      </w:pPr>
    </w:lvl>
    <w:lvl w:ilvl="6" w:tplc="0405000F" w:tentative="1">
      <w:start w:val="1"/>
      <w:numFmt w:val="decimal"/>
      <w:lvlText w:val="%7."/>
      <w:lvlJc w:val="left"/>
      <w:pPr>
        <w:ind w:left="5779" w:hanging="360"/>
      </w:pPr>
    </w:lvl>
    <w:lvl w:ilvl="7" w:tplc="04050019" w:tentative="1">
      <w:start w:val="1"/>
      <w:numFmt w:val="lowerLetter"/>
      <w:lvlText w:val="%8."/>
      <w:lvlJc w:val="left"/>
      <w:pPr>
        <w:ind w:left="6499" w:hanging="360"/>
      </w:pPr>
    </w:lvl>
    <w:lvl w:ilvl="8" w:tplc="040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8">
    <w:nsid w:val="49C54FFA"/>
    <w:multiLevelType w:val="hybridMultilevel"/>
    <w:tmpl w:val="00366AD6"/>
    <w:lvl w:ilvl="0" w:tplc="270A0F4A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2B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CCF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8E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04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A3A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AEA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2C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1B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195F34"/>
    <w:multiLevelType w:val="multilevel"/>
    <w:tmpl w:val="338275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061B62"/>
    <w:multiLevelType w:val="hybridMultilevel"/>
    <w:tmpl w:val="7084EABC"/>
    <w:lvl w:ilvl="0" w:tplc="CB5AD1D4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53A3AC7"/>
    <w:multiLevelType w:val="hybridMultilevel"/>
    <w:tmpl w:val="69B4B21C"/>
    <w:lvl w:ilvl="0" w:tplc="D0F2814C">
      <w:start w:val="7"/>
      <w:numFmt w:val="lowerLetter"/>
      <w:lvlText w:val="%1)"/>
      <w:lvlJc w:val="left"/>
      <w:pPr>
        <w:ind w:left="56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4BE38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25696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4B2DA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E9514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011BE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01CCE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A5674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24C14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C909A6"/>
    <w:multiLevelType w:val="hybridMultilevel"/>
    <w:tmpl w:val="B596D7FC"/>
    <w:lvl w:ilvl="0" w:tplc="967C8C88">
      <w:start w:val="9"/>
      <w:numFmt w:val="lowerLetter"/>
      <w:lvlText w:val="%1)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0F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A2675"/>
    <w:multiLevelType w:val="hybridMultilevel"/>
    <w:tmpl w:val="30FCB8D4"/>
    <w:lvl w:ilvl="0" w:tplc="4EA6B8D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E7A2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E90C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4A10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ED75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ADDA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2D36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824F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6E26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AE46D5"/>
    <w:multiLevelType w:val="hybridMultilevel"/>
    <w:tmpl w:val="5C90728A"/>
    <w:lvl w:ilvl="0" w:tplc="29A60930">
      <w:start w:val="9"/>
      <w:numFmt w:val="lowerLetter"/>
      <w:lvlText w:val="%1)"/>
      <w:lvlJc w:val="left"/>
      <w:pPr>
        <w:ind w:left="56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B23BA"/>
    <w:multiLevelType w:val="hybridMultilevel"/>
    <w:tmpl w:val="BA828238"/>
    <w:lvl w:ilvl="0" w:tplc="1426558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AC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E95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484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82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AA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C05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2C3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D4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5"/>
  </w:num>
  <w:num w:numId="5">
    <w:abstractNumId w:val="13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14"/>
  </w:num>
  <w:num w:numId="13">
    <w:abstractNumId w:val="5"/>
  </w:num>
  <w:num w:numId="14">
    <w:abstractNumId w:val="7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A2"/>
    <w:rsid w:val="00024028"/>
    <w:rsid w:val="00024C04"/>
    <w:rsid w:val="0003589F"/>
    <w:rsid w:val="000604C4"/>
    <w:rsid w:val="00071BC8"/>
    <w:rsid w:val="000A357C"/>
    <w:rsid w:val="000F3C80"/>
    <w:rsid w:val="00107A39"/>
    <w:rsid w:val="00131AEB"/>
    <w:rsid w:val="00176C52"/>
    <w:rsid w:val="001B0C54"/>
    <w:rsid w:val="00202011"/>
    <w:rsid w:val="00234A45"/>
    <w:rsid w:val="00341DA2"/>
    <w:rsid w:val="00372379"/>
    <w:rsid w:val="0037712F"/>
    <w:rsid w:val="003D5850"/>
    <w:rsid w:val="004102D5"/>
    <w:rsid w:val="004B7DAD"/>
    <w:rsid w:val="00555E86"/>
    <w:rsid w:val="00631BCC"/>
    <w:rsid w:val="0065623C"/>
    <w:rsid w:val="0071657F"/>
    <w:rsid w:val="00733090"/>
    <w:rsid w:val="007341E9"/>
    <w:rsid w:val="007460D8"/>
    <w:rsid w:val="00747872"/>
    <w:rsid w:val="0077128A"/>
    <w:rsid w:val="00860BA2"/>
    <w:rsid w:val="00993D59"/>
    <w:rsid w:val="009A033B"/>
    <w:rsid w:val="009C1B2C"/>
    <w:rsid w:val="009D2FE8"/>
    <w:rsid w:val="00A55C1E"/>
    <w:rsid w:val="00A56656"/>
    <w:rsid w:val="00AA4C70"/>
    <w:rsid w:val="00AE6D0F"/>
    <w:rsid w:val="00B619BE"/>
    <w:rsid w:val="00B92CD4"/>
    <w:rsid w:val="00BB387B"/>
    <w:rsid w:val="00BD09DB"/>
    <w:rsid w:val="00BD50EA"/>
    <w:rsid w:val="00C5021F"/>
    <w:rsid w:val="00C71BA9"/>
    <w:rsid w:val="00C82DBC"/>
    <w:rsid w:val="00CE5FE4"/>
    <w:rsid w:val="00D51927"/>
    <w:rsid w:val="00D7226B"/>
    <w:rsid w:val="00D800F1"/>
    <w:rsid w:val="00E33C6D"/>
    <w:rsid w:val="00EE66EA"/>
    <w:rsid w:val="00F23631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4DE1"/>
  <w15:chartTrackingRefBased/>
  <w15:docId w15:val="{A2BAC0E3-8E78-49FE-9DD8-2768316A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C70"/>
    <w:pPr>
      <w:spacing w:after="17" w:line="247" w:lineRule="auto"/>
      <w:ind w:left="8" w:right="7" w:hanging="8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AA4C70"/>
    <w:pPr>
      <w:keepNext/>
      <w:keepLines/>
      <w:spacing w:after="0"/>
      <w:ind w:left="2251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C70"/>
    <w:rPr>
      <w:rFonts w:ascii="Times New Roman" w:eastAsia="Times New Roman" w:hAnsi="Times New Roman" w:cs="Times New Roman"/>
      <w:color w:val="000000"/>
      <w:sz w:val="28"/>
      <w:u w:val="single" w:color="000000"/>
      <w:lang w:eastAsia="cs-CZ"/>
    </w:rPr>
  </w:style>
  <w:style w:type="table" w:customStyle="1" w:styleId="TableGrid">
    <w:name w:val="TableGrid"/>
    <w:rsid w:val="00AA4C7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A4C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927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02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02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02D5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2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2D5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4131</Words>
  <Characters>24379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Sandra Krotil</dc:creator>
  <cp:keywords/>
  <dc:description/>
  <cp:lastModifiedBy>Účet Microsoft</cp:lastModifiedBy>
  <cp:revision>4</cp:revision>
  <cp:lastPrinted>2023-11-15T07:02:00Z</cp:lastPrinted>
  <dcterms:created xsi:type="dcterms:W3CDTF">2023-11-15T13:15:00Z</dcterms:created>
  <dcterms:modified xsi:type="dcterms:W3CDTF">2023-11-16T06:21:00Z</dcterms:modified>
</cp:coreProperties>
</file>