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4962" w14:textId="77777777" w:rsidR="00696E90" w:rsidRPr="005F0B22" w:rsidRDefault="001B2A93" w:rsidP="001876C4">
      <w:pPr>
        <w:pStyle w:val="Nadpis5"/>
        <w:rPr>
          <w:rFonts w:ascii="Arial" w:hAnsi="Arial" w:cs="Arial"/>
          <w:sz w:val="44"/>
          <w:szCs w:val="44"/>
        </w:rPr>
      </w:pPr>
      <w:r w:rsidRPr="005F0B22">
        <w:rPr>
          <w:rFonts w:ascii="Arial" w:hAnsi="Arial" w:cs="Arial"/>
          <w:sz w:val="44"/>
          <w:szCs w:val="44"/>
        </w:rPr>
        <w:t xml:space="preserve"> </w:t>
      </w:r>
    </w:p>
    <w:p w14:paraId="1A83E7EE" w14:textId="77777777" w:rsidR="008C0BB5" w:rsidRPr="005F0B22" w:rsidRDefault="008C0BB5">
      <w:pPr>
        <w:rPr>
          <w:rFonts w:ascii="Arial" w:hAnsi="Arial" w:cs="Arial"/>
          <w:color w:val="FF0000"/>
          <w:sz w:val="28"/>
          <w:szCs w:val="28"/>
        </w:rPr>
      </w:pPr>
    </w:p>
    <w:p w14:paraId="51655932" w14:textId="77777777" w:rsidR="008C0BB5" w:rsidRPr="005F0B22" w:rsidRDefault="008C0BB5">
      <w:pPr>
        <w:rPr>
          <w:rFonts w:ascii="Arial" w:hAnsi="Arial" w:cs="Arial"/>
          <w:color w:val="FF0000"/>
          <w:sz w:val="28"/>
          <w:szCs w:val="28"/>
        </w:rPr>
      </w:pPr>
    </w:p>
    <w:p w14:paraId="381BB4CC" w14:textId="77777777" w:rsidR="00BB6D23" w:rsidRPr="005F0B22" w:rsidRDefault="004F0A95" w:rsidP="008C0BB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4F0A95">
        <w:rPr>
          <w:rFonts w:ascii="Arial" w:hAnsi="Arial" w:cs="Arial"/>
          <w:noProof/>
        </w:rPr>
        <w:drawing>
          <wp:inline distT="0" distB="0" distL="0" distR="0" wp14:anchorId="3577BA86" wp14:editId="4D3B6BD7">
            <wp:extent cx="2733675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3C396" w14:textId="77777777" w:rsidR="00CB33CE" w:rsidRDefault="00CB33CE" w:rsidP="008C0BB5">
      <w:pPr>
        <w:rPr>
          <w:rFonts w:ascii="Arial" w:hAnsi="Arial" w:cs="Arial"/>
          <w:b/>
          <w:bCs/>
          <w:sz w:val="32"/>
          <w:szCs w:val="32"/>
        </w:rPr>
      </w:pPr>
    </w:p>
    <w:p w14:paraId="37A3244A" w14:textId="77777777" w:rsidR="00D82407" w:rsidRDefault="00D82407" w:rsidP="008C0BB5">
      <w:pPr>
        <w:rPr>
          <w:rFonts w:ascii="Arial" w:hAnsi="Arial" w:cs="Arial"/>
          <w:b/>
          <w:bCs/>
          <w:sz w:val="32"/>
          <w:szCs w:val="32"/>
        </w:rPr>
      </w:pPr>
    </w:p>
    <w:p w14:paraId="08B3F9B6" w14:textId="77777777" w:rsidR="00D82407" w:rsidRDefault="00D82407" w:rsidP="008C0BB5">
      <w:pPr>
        <w:rPr>
          <w:rFonts w:ascii="Arial" w:hAnsi="Arial" w:cs="Arial"/>
          <w:b/>
          <w:bCs/>
          <w:sz w:val="32"/>
          <w:szCs w:val="32"/>
        </w:rPr>
      </w:pPr>
    </w:p>
    <w:p w14:paraId="7B7F71E3" w14:textId="77777777" w:rsidR="001876C4" w:rsidRPr="005F0B22" w:rsidRDefault="001876C4" w:rsidP="008C0BB5">
      <w:pPr>
        <w:rPr>
          <w:rFonts w:ascii="Arial" w:hAnsi="Arial" w:cs="Arial"/>
          <w:b/>
          <w:bCs/>
          <w:sz w:val="32"/>
          <w:szCs w:val="32"/>
        </w:rPr>
      </w:pPr>
    </w:p>
    <w:p w14:paraId="63410933" w14:textId="77777777" w:rsidR="005804FC" w:rsidRPr="00D82407" w:rsidRDefault="00696E90" w:rsidP="005804FC">
      <w:pPr>
        <w:ind w:left="993" w:hanging="993"/>
        <w:jc w:val="center"/>
        <w:rPr>
          <w:rFonts w:ascii="Arial" w:hAnsi="Arial" w:cs="Arial"/>
          <w:b/>
          <w:bCs/>
          <w:sz w:val="36"/>
          <w:szCs w:val="36"/>
        </w:rPr>
      </w:pPr>
      <w:r w:rsidRPr="00D82407">
        <w:rPr>
          <w:rFonts w:ascii="Arial" w:hAnsi="Arial" w:cs="Arial"/>
          <w:b/>
          <w:bCs/>
          <w:sz w:val="36"/>
          <w:szCs w:val="36"/>
        </w:rPr>
        <w:t>Zpráva o činnosti Městské</w:t>
      </w:r>
      <w:r w:rsidR="00E117F6" w:rsidRPr="00D82407">
        <w:rPr>
          <w:rFonts w:ascii="Arial" w:hAnsi="Arial" w:cs="Arial"/>
          <w:b/>
          <w:bCs/>
          <w:sz w:val="36"/>
          <w:szCs w:val="36"/>
        </w:rPr>
        <w:t xml:space="preserve"> policie Nový Jičín</w:t>
      </w:r>
    </w:p>
    <w:p w14:paraId="510ACD8E" w14:textId="5F55FD00" w:rsidR="00696E90" w:rsidRPr="00D82407" w:rsidRDefault="00E34DE0" w:rsidP="005804FC">
      <w:pPr>
        <w:ind w:left="993" w:hanging="993"/>
        <w:jc w:val="center"/>
        <w:rPr>
          <w:rFonts w:ascii="Arial" w:hAnsi="Arial" w:cs="Arial"/>
          <w:b/>
          <w:bCs/>
          <w:sz w:val="36"/>
          <w:szCs w:val="36"/>
        </w:rPr>
      </w:pPr>
      <w:r w:rsidRPr="00D82407">
        <w:rPr>
          <w:rFonts w:ascii="Arial" w:hAnsi="Arial" w:cs="Arial"/>
          <w:b/>
          <w:bCs/>
          <w:sz w:val="36"/>
          <w:szCs w:val="36"/>
        </w:rPr>
        <w:t>za rok</w:t>
      </w:r>
      <w:r w:rsidR="00086DA2" w:rsidRPr="00D82407">
        <w:rPr>
          <w:rFonts w:ascii="Arial" w:hAnsi="Arial" w:cs="Arial"/>
          <w:b/>
          <w:bCs/>
          <w:sz w:val="36"/>
          <w:szCs w:val="36"/>
        </w:rPr>
        <w:t xml:space="preserve"> 20</w:t>
      </w:r>
      <w:r w:rsidR="0016669A" w:rsidRPr="00D82407">
        <w:rPr>
          <w:rFonts w:ascii="Arial" w:hAnsi="Arial" w:cs="Arial"/>
          <w:b/>
          <w:bCs/>
          <w:sz w:val="36"/>
          <w:szCs w:val="36"/>
        </w:rPr>
        <w:t>2</w:t>
      </w:r>
      <w:r w:rsidR="007F360A">
        <w:rPr>
          <w:rFonts w:ascii="Arial" w:hAnsi="Arial" w:cs="Arial"/>
          <w:b/>
          <w:bCs/>
          <w:sz w:val="36"/>
          <w:szCs w:val="36"/>
        </w:rPr>
        <w:t>4</w:t>
      </w:r>
    </w:p>
    <w:p w14:paraId="267CAD3C" w14:textId="77777777" w:rsidR="00696E90" w:rsidRPr="00D82407" w:rsidRDefault="00696E90">
      <w:pPr>
        <w:rPr>
          <w:rFonts w:ascii="Arial" w:hAnsi="Arial" w:cs="Arial"/>
          <w:b/>
          <w:bCs/>
          <w:sz w:val="36"/>
          <w:szCs w:val="36"/>
        </w:rPr>
      </w:pPr>
    </w:p>
    <w:p w14:paraId="180E98D0" w14:textId="77777777" w:rsidR="005F0B22" w:rsidRDefault="005F0B22">
      <w:pPr>
        <w:rPr>
          <w:rFonts w:ascii="Arial" w:hAnsi="Arial" w:cs="Arial"/>
        </w:rPr>
      </w:pPr>
    </w:p>
    <w:p w14:paraId="03091804" w14:textId="77777777" w:rsidR="005F0B22" w:rsidRDefault="005F0B22">
      <w:pPr>
        <w:rPr>
          <w:rFonts w:ascii="Arial" w:hAnsi="Arial" w:cs="Arial"/>
        </w:rPr>
      </w:pPr>
    </w:p>
    <w:p w14:paraId="0EEB0AA0" w14:textId="77777777" w:rsidR="005F0B22" w:rsidRDefault="005F0B22">
      <w:pPr>
        <w:rPr>
          <w:rFonts w:ascii="Arial" w:hAnsi="Arial" w:cs="Arial"/>
        </w:rPr>
      </w:pPr>
    </w:p>
    <w:p w14:paraId="6A03664E" w14:textId="77777777" w:rsidR="00D82407" w:rsidRDefault="00D82407">
      <w:pPr>
        <w:rPr>
          <w:rFonts w:ascii="Arial" w:hAnsi="Arial" w:cs="Arial"/>
        </w:rPr>
      </w:pPr>
    </w:p>
    <w:p w14:paraId="1F78A870" w14:textId="77777777" w:rsidR="00D82407" w:rsidRDefault="00D82407">
      <w:pPr>
        <w:rPr>
          <w:rFonts w:ascii="Arial" w:hAnsi="Arial" w:cs="Arial"/>
        </w:rPr>
      </w:pPr>
    </w:p>
    <w:p w14:paraId="72E28BF4" w14:textId="77777777" w:rsidR="00D82407" w:rsidRDefault="00D82407">
      <w:pPr>
        <w:rPr>
          <w:rFonts w:ascii="Arial" w:hAnsi="Arial" w:cs="Arial"/>
        </w:rPr>
      </w:pPr>
    </w:p>
    <w:p w14:paraId="7820037A" w14:textId="77777777" w:rsidR="005F0B22" w:rsidRDefault="005F0B22">
      <w:pPr>
        <w:rPr>
          <w:rFonts w:ascii="Arial" w:hAnsi="Arial" w:cs="Arial"/>
        </w:rPr>
      </w:pPr>
    </w:p>
    <w:p w14:paraId="7F3258A0" w14:textId="77777777" w:rsidR="005F0B22" w:rsidRDefault="005F0B22">
      <w:pPr>
        <w:rPr>
          <w:rFonts w:ascii="Arial" w:hAnsi="Arial" w:cs="Arial"/>
        </w:rPr>
      </w:pPr>
    </w:p>
    <w:p w14:paraId="497EF553" w14:textId="77777777" w:rsidR="00696E90" w:rsidRPr="005F0B22" w:rsidRDefault="001111F6">
      <w:pPr>
        <w:rPr>
          <w:rFonts w:ascii="Arial" w:hAnsi="Arial" w:cs="Arial"/>
        </w:rPr>
      </w:pPr>
      <w:r w:rsidRPr="005F0B22">
        <w:rPr>
          <w:rFonts w:ascii="Arial" w:hAnsi="Arial" w:cs="Arial"/>
        </w:rPr>
        <w:t>Předkládá</w:t>
      </w:r>
      <w:r w:rsidR="005804FC" w:rsidRPr="005F0B22">
        <w:rPr>
          <w:rFonts w:ascii="Arial" w:hAnsi="Arial" w:cs="Arial"/>
        </w:rPr>
        <w:t>:</w:t>
      </w:r>
      <w:r w:rsidRPr="005F0B22">
        <w:rPr>
          <w:rFonts w:ascii="Arial" w:hAnsi="Arial" w:cs="Arial"/>
        </w:rPr>
        <w:t xml:space="preserve">          </w:t>
      </w:r>
      <w:r w:rsidR="00696E90" w:rsidRPr="005F0B22">
        <w:rPr>
          <w:rFonts w:ascii="Arial" w:hAnsi="Arial" w:cs="Arial"/>
        </w:rPr>
        <w:t xml:space="preserve"> </w:t>
      </w:r>
      <w:r w:rsidR="001B2A93" w:rsidRPr="005F0B22">
        <w:rPr>
          <w:rFonts w:ascii="Arial" w:hAnsi="Arial" w:cs="Arial"/>
        </w:rPr>
        <w:tab/>
      </w:r>
      <w:r w:rsidR="00A96788" w:rsidRPr="005F0B22">
        <w:rPr>
          <w:rFonts w:ascii="Arial" w:hAnsi="Arial" w:cs="Arial"/>
        </w:rPr>
        <w:t>Mgr</w:t>
      </w:r>
      <w:r w:rsidR="00147E6F" w:rsidRPr="005F0B22">
        <w:rPr>
          <w:rFonts w:ascii="Arial" w:hAnsi="Arial" w:cs="Arial"/>
        </w:rPr>
        <w:t>.</w:t>
      </w:r>
      <w:r w:rsidR="00B82C27" w:rsidRPr="005F0B22">
        <w:rPr>
          <w:rFonts w:ascii="Arial" w:hAnsi="Arial" w:cs="Arial"/>
        </w:rPr>
        <w:t xml:space="preserve"> </w:t>
      </w:r>
      <w:r w:rsidR="00B30CD3" w:rsidRPr="005F0B22">
        <w:rPr>
          <w:rFonts w:ascii="Arial" w:hAnsi="Arial" w:cs="Arial"/>
        </w:rPr>
        <w:t>Stanislav</w:t>
      </w:r>
      <w:r w:rsidR="00147E6F" w:rsidRPr="005F0B22">
        <w:rPr>
          <w:rFonts w:ascii="Arial" w:hAnsi="Arial" w:cs="Arial"/>
        </w:rPr>
        <w:t xml:space="preserve"> </w:t>
      </w:r>
      <w:r w:rsidR="00B30CD3" w:rsidRPr="005F0B22">
        <w:rPr>
          <w:rFonts w:ascii="Arial" w:hAnsi="Arial" w:cs="Arial"/>
        </w:rPr>
        <w:t>Kopecký</w:t>
      </w:r>
    </w:p>
    <w:p w14:paraId="26964D17" w14:textId="77777777" w:rsidR="00696E90" w:rsidRPr="005F0B22" w:rsidRDefault="00696E90">
      <w:pPr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    </w:t>
      </w:r>
      <w:r w:rsidR="001B2A93" w:rsidRPr="005F0B22">
        <w:rPr>
          <w:rFonts w:ascii="Arial" w:hAnsi="Arial" w:cs="Arial"/>
        </w:rPr>
        <w:t xml:space="preserve">                            </w:t>
      </w:r>
      <w:r w:rsidRPr="005F0B22">
        <w:rPr>
          <w:rFonts w:ascii="Arial" w:hAnsi="Arial" w:cs="Arial"/>
        </w:rPr>
        <w:t xml:space="preserve">starosta města </w:t>
      </w:r>
    </w:p>
    <w:p w14:paraId="6F184052" w14:textId="77777777" w:rsidR="009B6EDF" w:rsidRPr="005F0B22" w:rsidRDefault="009B6EDF">
      <w:pPr>
        <w:rPr>
          <w:rFonts w:ascii="Arial" w:hAnsi="Arial" w:cs="Arial"/>
        </w:rPr>
      </w:pPr>
    </w:p>
    <w:p w14:paraId="1068893F" w14:textId="77777777" w:rsidR="00696E90" w:rsidRPr="005F0B22" w:rsidRDefault="00501B90">
      <w:pPr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Zpracoval:               </w:t>
      </w:r>
      <w:r w:rsidR="00A057ED" w:rsidRPr="005F0B22">
        <w:rPr>
          <w:rFonts w:ascii="Arial" w:hAnsi="Arial" w:cs="Arial"/>
        </w:rPr>
        <w:t>Bc. Daniel</w:t>
      </w:r>
      <w:r w:rsidR="006974EE" w:rsidRPr="005F0B22">
        <w:rPr>
          <w:rFonts w:ascii="Arial" w:hAnsi="Arial" w:cs="Arial"/>
        </w:rPr>
        <w:t xml:space="preserve"> Rýdel</w:t>
      </w:r>
    </w:p>
    <w:p w14:paraId="1565E851" w14:textId="77777777" w:rsidR="00696E90" w:rsidRPr="005F0B22" w:rsidRDefault="008737E5">
      <w:pPr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                           </w:t>
      </w:r>
      <w:r w:rsidR="00857BA4" w:rsidRPr="005F0B22">
        <w:rPr>
          <w:rFonts w:ascii="Arial" w:hAnsi="Arial" w:cs="Arial"/>
        </w:rPr>
        <w:t xml:space="preserve">  </w:t>
      </w:r>
      <w:r w:rsidR="001B2A93" w:rsidRPr="005F0B22">
        <w:rPr>
          <w:rFonts w:ascii="Arial" w:hAnsi="Arial" w:cs="Arial"/>
        </w:rPr>
        <w:tab/>
        <w:t>ředitel městské policie</w:t>
      </w:r>
      <w:r w:rsidR="00696E90" w:rsidRPr="005F0B22">
        <w:rPr>
          <w:rFonts w:ascii="Arial" w:hAnsi="Arial" w:cs="Arial"/>
        </w:rPr>
        <w:t xml:space="preserve"> </w:t>
      </w:r>
    </w:p>
    <w:p w14:paraId="018E2846" w14:textId="77777777" w:rsidR="00BB190F" w:rsidRPr="005F0B22" w:rsidRDefault="00BB190F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5ABA56D" w14:textId="77777777" w:rsidR="00DF115D" w:rsidRPr="005F0B22" w:rsidRDefault="00DF115D">
      <w:pPr>
        <w:rPr>
          <w:rFonts w:ascii="Arial" w:hAnsi="Arial" w:cs="Arial"/>
          <w:b/>
          <w:bCs/>
          <w:u w:val="single"/>
        </w:rPr>
      </w:pPr>
    </w:p>
    <w:p w14:paraId="64F60F94" w14:textId="77777777" w:rsidR="00DF115D" w:rsidRPr="005F0B22" w:rsidRDefault="00DF115D">
      <w:pPr>
        <w:rPr>
          <w:rFonts w:ascii="Arial" w:hAnsi="Arial" w:cs="Arial"/>
          <w:b/>
          <w:bCs/>
          <w:u w:val="single"/>
        </w:rPr>
      </w:pPr>
    </w:p>
    <w:p w14:paraId="4EC082EC" w14:textId="77777777" w:rsidR="005F0B22" w:rsidRPr="005F0B22" w:rsidRDefault="005F0B22">
      <w:pPr>
        <w:rPr>
          <w:rFonts w:ascii="Arial" w:hAnsi="Arial" w:cs="Arial"/>
          <w:b/>
          <w:bCs/>
          <w:u w:val="single"/>
        </w:rPr>
      </w:pPr>
    </w:p>
    <w:p w14:paraId="4A6B6FA0" w14:textId="77777777" w:rsidR="00AB5732" w:rsidRDefault="00AB5732">
      <w:pPr>
        <w:rPr>
          <w:rFonts w:ascii="Arial" w:hAnsi="Arial" w:cs="Arial"/>
          <w:b/>
          <w:bCs/>
        </w:rPr>
      </w:pPr>
    </w:p>
    <w:p w14:paraId="16A62971" w14:textId="77777777" w:rsidR="00AB5732" w:rsidRDefault="00AB5732">
      <w:pPr>
        <w:rPr>
          <w:rFonts w:ascii="Arial" w:hAnsi="Arial" w:cs="Arial"/>
          <w:b/>
          <w:bCs/>
        </w:rPr>
      </w:pPr>
    </w:p>
    <w:p w14:paraId="7F907F22" w14:textId="77777777" w:rsidR="00696E90" w:rsidRPr="005F0B22" w:rsidRDefault="00696E90">
      <w:pPr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>O</w:t>
      </w:r>
      <w:r w:rsidR="005F0B22" w:rsidRPr="005F0B22">
        <w:rPr>
          <w:rFonts w:ascii="Arial" w:hAnsi="Arial" w:cs="Arial"/>
          <w:b/>
          <w:bCs/>
        </w:rPr>
        <w:t>BSAH</w:t>
      </w:r>
    </w:p>
    <w:p w14:paraId="656A2633" w14:textId="77777777" w:rsidR="005F0B22" w:rsidRPr="005F0B22" w:rsidRDefault="005F0B22">
      <w:pPr>
        <w:rPr>
          <w:rFonts w:ascii="Arial" w:hAnsi="Arial" w:cs="Arial"/>
          <w:b/>
          <w:bCs/>
          <w:u w:val="single"/>
        </w:rPr>
      </w:pPr>
    </w:p>
    <w:p w14:paraId="34484D44" w14:textId="77777777" w:rsidR="005F0B22" w:rsidRPr="005F0B22" w:rsidRDefault="005006A2" w:rsidP="005F0B2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Úvod</w:t>
      </w:r>
    </w:p>
    <w:p w14:paraId="54C90244" w14:textId="77777777" w:rsidR="005F0B22" w:rsidRPr="005F0B22" w:rsidRDefault="00D475C1" w:rsidP="005F0B2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Celkový počet a struktura odhalených přestupků</w:t>
      </w:r>
    </w:p>
    <w:p w14:paraId="3E68DF5E" w14:textId="77777777" w:rsidR="00D475C1" w:rsidRPr="005F0B22" w:rsidRDefault="00D475C1" w:rsidP="005006A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Oblast odhalování přestupk</w:t>
      </w:r>
      <w:r w:rsidR="006974EE" w:rsidRPr="005F0B22">
        <w:rPr>
          <w:rFonts w:ascii="Arial" w:hAnsi="Arial" w:cs="Arial"/>
        </w:rPr>
        <w:t>ů</w:t>
      </w:r>
    </w:p>
    <w:p w14:paraId="584DEBDE" w14:textId="77777777" w:rsidR="00D475C1" w:rsidRPr="005F0B22" w:rsidRDefault="00D475C1" w:rsidP="005006A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Městský kamerový dohlížecí systém</w:t>
      </w:r>
    </w:p>
    <w:p w14:paraId="405E91DE" w14:textId="77777777" w:rsidR="00D475C1" w:rsidRPr="005F0B22" w:rsidRDefault="00D475C1" w:rsidP="005006A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Odchyt zvířat a sběr kadavéru</w:t>
      </w:r>
    </w:p>
    <w:p w14:paraId="070ED2E9" w14:textId="77777777" w:rsidR="00696E90" w:rsidRPr="005F0B22" w:rsidRDefault="00D475C1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Spolupráce s ostatními složkami a organizacemi</w:t>
      </w:r>
    </w:p>
    <w:p w14:paraId="5EBDDF47" w14:textId="77777777" w:rsidR="00696E90" w:rsidRPr="005F0B22" w:rsidRDefault="00696E90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Prevence kriminality</w:t>
      </w:r>
    </w:p>
    <w:p w14:paraId="352B8E32" w14:textId="77777777" w:rsidR="00696E90" w:rsidRPr="005F0B22" w:rsidRDefault="00D475C1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Další činnosti</w:t>
      </w:r>
    </w:p>
    <w:p w14:paraId="62FAE11D" w14:textId="77777777" w:rsidR="00696E90" w:rsidRPr="005F0B22" w:rsidRDefault="00D475C1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Stálé úkoly</w:t>
      </w:r>
    </w:p>
    <w:p w14:paraId="4D9B0447" w14:textId="77777777" w:rsidR="00696E90" w:rsidRPr="005F0B22" w:rsidRDefault="00696E90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Personální a technická oblast</w:t>
      </w:r>
    </w:p>
    <w:p w14:paraId="4F000377" w14:textId="77777777" w:rsidR="008D4042" w:rsidRPr="005F0B22" w:rsidRDefault="008D404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Hospodaření</w:t>
      </w:r>
    </w:p>
    <w:p w14:paraId="4E91C6BE" w14:textId="77777777" w:rsidR="005006A2" w:rsidRPr="005F0B22" w:rsidRDefault="00F2169A" w:rsidP="005006A2">
      <w:pPr>
        <w:numPr>
          <w:ilvl w:val="0"/>
          <w:numId w:val="11"/>
        </w:numPr>
        <w:rPr>
          <w:rFonts w:ascii="Arial" w:hAnsi="Arial" w:cs="Arial"/>
        </w:rPr>
      </w:pPr>
      <w:r w:rsidRPr="005F0B22">
        <w:rPr>
          <w:rFonts w:ascii="Arial" w:hAnsi="Arial" w:cs="Arial"/>
        </w:rPr>
        <w:t>Závěr</w:t>
      </w:r>
    </w:p>
    <w:p w14:paraId="4982510C" w14:textId="77777777" w:rsidR="00D475C1" w:rsidRPr="005F0B22" w:rsidRDefault="00D475C1" w:rsidP="00D475C1">
      <w:pPr>
        <w:ind w:left="720"/>
        <w:rPr>
          <w:rFonts w:ascii="Arial" w:hAnsi="Arial" w:cs="Arial"/>
        </w:rPr>
      </w:pPr>
    </w:p>
    <w:p w14:paraId="276C1406" w14:textId="011C186B" w:rsidR="005804FC" w:rsidRPr="005F0B22" w:rsidRDefault="00696E90">
      <w:pPr>
        <w:rPr>
          <w:rFonts w:ascii="Arial" w:hAnsi="Arial" w:cs="Arial"/>
          <w:i/>
          <w:iCs/>
        </w:rPr>
        <w:sectPr w:rsidR="005804FC" w:rsidRPr="005F0B22" w:rsidSect="000D69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5F0B22">
        <w:rPr>
          <w:rFonts w:ascii="Arial" w:hAnsi="Arial" w:cs="Arial"/>
          <w:i/>
          <w:iCs/>
        </w:rPr>
        <w:t xml:space="preserve">Určeno pro zasedání </w:t>
      </w:r>
      <w:r w:rsidR="00B30CD3" w:rsidRPr="005F0B22">
        <w:rPr>
          <w:rFonts w:ascii="Arial" w:hAnsi="Arial" w:cs="Arial"/>
          <w:i/>
          <w:iCs/>
        </w:rPr>
        <w:t xml:space="preserve">Rady města a </w:t>
      </w:r>
      <w:r w:rsidRPr="005F0B22">
        <w:rPr>
          <w:rFonts w:ascii="Arial" w:hAnsi="Arial" w:cs="Arial"/>
          <w:i/>
          <w:iCs/>
        </w:rPr>
        <w:t>Zastupitelstv</w:t>
      </w:r>
      <w:r w:rsidR="001111F6" w:rsidRPr="005F0B22">
        <w:rPr>
          <w:rFonts w:ascii="Arial" w:hAnsi="Arial" w:cs="Arial"/>
          <w:i/>
          <w:iCs/>
        </w:rPr>
        <w:t>a města Nový Jičín konané</w:t>
      </w:r>
      <w:r w:rsidR="006E00F4" w:rsidRPr="005F0B22">
        <w:rPr>
          <w:rFonts w:ascii="Arial" w:hAnsi="Arial" w:cs="Arial"/>
          <w:i/>
          <w:iCs/>
        </w:rPr>
        <w:t>ho</w:t>
      </w:r>
      <w:r w:rsidR="001111F6" w:rsidRPr="005F0B22">
        <w:rPr>
          <w:rFonts w:ascii="Arial" w:hAnsi="Arial" w:cs="Arial"/>
          <w:i/>
          <w:iCs/>
        </w:rPr>
        <w:t xml:space="preserve"> dne </w:t>
      </w:r>
      <w:r w:rsidR="005836EF">
        <w:rPr>
          <w:rFonts w:ascii="Arial" w:hAnsi="Arial" w:cs="Arial"/>
          <w:i/>
          <w:iCs/>
        </w:rPr>
        <w:t>1</w:t>
      </w:r>
      <w:r w:rsidR="00A8567E">
        <w:rPr>
          <w:rFonts w:ascii="Arial" w:hAnsi="Arial" w:cs="Arial"/>
          <w:i/>
          <w:iCs/>
        </w:rPr>
        <w:t>9</w:t>
      </w:r>
      <w:r w:rsidR="0072429F" w:rsidRPr="005F0B22">
        <w:rPr>
          <w:rFonts w:ascii="Arial" w:hAnsi="Arial" w:cs="Arial"/>
          <w:i/>
          <w:iCs/>
        </w:rPr>
        <w:t>.</w:t>
      </w:r>
      <w:r w:rsidR="00BC2F25" w:rsidRPr="005F0B22">
        <w:rPr>
          <w:rFonts w:ascii="Arial" w:hAnsi="Arial" w:cs="Arial"/>
          <w:i/>
          <w:iCs/>
        </w:rPr>
        <w:t>2</w:t>
      </w:r>
      <w:r w:rsidR="00A057ED" w:rsidRPr="005F0B22">
        <w:rPr>
          <w:rFonts w:ascii="Arial" w:hAnsi="Arial" w:cs="Arial"/>
          <w:i/>
          <w:iCs/>
        </w:rPr>
        <w:t>.202</w:t>
      </w:r>
      <w:r w:rsidR="00CE2451">
        <w:rPr>
          <w:rFonts w:ascii="Arial" w:hAnsi="Arial" w:cs="Arial"/>
          <w:i/>
          <w:iCs/>
        </w:rPr>
        <w:t>5</w:t>
      </w:r>
      <w:r w:rsidR="00A057ED" w:rsidRPr="005F0B22">
        <w:rPr>
          <w:rFonts w:ascii="Arial" w:hAnsi="Arial" w:cs="Arial"/>
          <w:i/>
          <w:iCs/>
        </w:rPr>
        <w:t xml:space="preserve"> a </w:t>
      </w:r>
      <w:r w:rsidR="0016669A" w:rsidRPr="005F0B22">
        <w:rPr>
          <w:rFonts w:ascii="Arial" w:hAnsi="Arial" w:cs="Arial"/>
          <w:i/>
          <w:iCs/>
        </w:rPr>
        <w:t>1</w:t>
      </w:r>
      <w:r w:rsidR="00A8567E">
        <w:rPr>
          <w:rFonts w:ascii="Arial" w:hAnsi="Arial" w:cs="Arial"/>
          <w:i/>
          <w:iCs/>
        </w:rPr>
        <w:t>0</w:t>
      </w:r>
      <w:r w:rsidR="00A057ED" w:rsidRPr="005F0B22">
        <w:rPr>
          <w:rFonts w:ascii="Arial" w:hAnsi="Arial" w:cs="Arial"/>
          <w:i/>
          <w:iCs/>
        </w:rPr>
        <w:t>.3.202</w:t>
      </w:r>
      <w:r w:rsidR="00CE2451">
        <w:rPr>
          <w:rFonts w:ascii="Arial" w:hAnsi="Arial" w:cs="Arial"/>
          <w:i/>
          <w:iCs/>
        </w:rPr>
        <w:t>5</w:t>
      </w:r>
      <w:r w:rsidR="00A057ED" w:rsidRPr="005F0B22">
        <w:rPr>
          <w:rFonts w:ascii="Arial" w:hAnsi="Arial" w:cs="Arial"/>
          <w:i/>
          <w:iCs/>
        </w:rPr>
        <w:t>.</w:t>
      </w:r>
    </w:p>
    <w:p w14:paraId="7848FBC6" w14:textId="77777777" w:rsidR="00944B37" w:rsidRPr="00D82407" w:rsidRDefault="00944B37" w:rsidP="0094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D82407"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 xml:space="preserve">1. Úvod </w:t>
      </w:r>
    </w:p>
    <w:p w14:paraId="22EFD3B7" w14:textId="77777777" w:rsidR="00013F76" w:rsidRPr="00013F76" w:rsidRDefault="00013F76" w:rsidP="00944B37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1C715DA" w14:textId="3B41B887" w:rsidR="00A8567E" w:rsidRDefault="00A8567E" w:rsidP="00944B37">
      <w:pPr>
        <w:autoSpaceDE w:val="0"/>
        <w:autoSpaceDN w:val="0"/>
        <w:adjustRightInd w:val="0"/>
        <w:ind w:firstLine="707"/>
        <w:jc w:val="both"/>
        <w:rPr>
          <w:rFonts w:ascii="Arial" w:hAnsi="Arial" w:cs="Arial"/>
          <w:color w:val="000000"/>
        </w:rPr>
      </w:pPr>
      <w:r w:rsidRPr="00A8567E">
        <w:rPr>
          <w:rFonts w:ascii="Arial" w:hAnsi="Arial" w:cs="Arial"/>
          <w:color w:val="000000"/>
        </w:rPr>
        <w:t>Účelem této zprávy je podat ucelený přehled o činnosti Městské policie Nový Jičín v roce 2024. Zpráva informuje o aktuální situaci v oblasti veřejného pořádku</w:t>
      </w:r>
      <w:r>
        <w:rPr>
          <w:rFonts w:ascii="Arial" w:hAnsi="Arial" w:cs="Arial"/>
          <w:color w:val="000000"/>
        </w:rPr>
        <w:t xml:space="preserve"> ve městě Nový Jičín a jejich místních částech</w:t>
      </w:r>
      <w:r w:rsidRPr="00A8567E">
        <w:rPr>
          <w:rFonts w:ascii="Arial" w:hAnsi="Arial" w:cs="Arial"/>
          <w:color w:val="000000"/>
        </w:rPr>
        <w:t xml:space="preserve"> a o výsledcích práce strážníků. Čtenáři zde naleznou soupis jejich činností a související statistické údaje za rok 2024.</w:t>
      </w:r>
    </w:p>
    <w:p w14:paraId="5C12C164" w14:textId="77777777" w:rsidR="00944B37" w:rsidRPr="005F0B22" w:rsidRDefault="00944B37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6920F30" w14:textId="1AC52D1A" w:rsidR="00F92BEF" w:rsidRPr="00D82407" w:rsidRDefault="00F92BEF" w:rsidP="00C0438F">
      <w:pPr>
        <w:pStyle w:val="Zkladntext"/>
        <w:autoSpaceDE w:val="0"/>
        <w:ind w:left="480" w:hanging="480"/>
        <w:jc w:val="both"/>
        <w:rPr>
          <w:rFonts w:ascii="Arial" w:hAnsi="Arial" w:cs="Arial"/>
          <w:b/>
          <w:u w:val="single"/>
        </w:rPr>
      </w:pPr>
      <w:r w:rsidRPr="00D82407">
        <w:rPr>
          <w:rFonts w:ascii="Arial" w:hAnsi="Arial" w:cs="Arial"/>
          <w:b/>
          <w:u w:val="single"/>
        </w:rPr>
        <w:t>2. Celkový počet a struktura odhalených přestupků v roce 20</w:t>
      </w:r>
      <w:r w:rsidR="00B172A6" w:rsidRPr="00D82407">
        <w:rPr>
          <w:rFonts w:ascii="Arial" w:hAnsi="Arial" w:cs="Arial"/>
          <w:b/>
          <w:u w:val="single"/>
        </w:rPr>
        <w:t>2</w:t>
      </w:r>
      <w:r w:rsidR="00A8567E">
        <w:rPr>
          <w:rFonts w:ascii="Arial" w:hAnsi="Arial" w:cs="Arial"/>
          <w:b/>
          <w:u w:val="single"/>
        </w:rPr>
        <w:t>4</w:t>
      </w:r>
    </w:p>
    <w:p w14:paraId="3C5D99ED" w14:textId="77777777" w:rsidR="007511C4" w:rsidRPr="005F0B22" w:rsidRDefault="007511C4" w:rsidP="00C0438F">
      <w:pPr>
        <w:pStyle w:val="Zkladntext"/>
        <w:autoSpaceDE w:val="0"/>
        <w:ind w:left="480" w:hanging="480"/>
        <w:jc w:val="both"/>
        <w:rPr>
          <w:rFonts w:ascii="Arial" w:hAnsi="Arial" w:cs="Arial"/>
          <w:b/>
          <w:u w:val="single"/>
        </w:rPr>
      </w:pPr>
    </w:p>
    <w:p w14:paraId="679A16E3" w14:textId="28A48B86" w:rsidR="00A8567E" w:rsidRDefault="00A8567E" w:rsidP="00DC5712">
      <w:pPr>
        <w:pStyle w:val="Zkladntext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8567E">
        <w:rPr>
          <w:rFonts w:ascii="Arial" w:hAnsi="Arial" w:cs="Arial"/>
          <w:color w:val="000000"/>
          <w:sz w:val="24"/>
          <w:szCs w:val="24"/>
        </w:rPr>
        <w:t>V roce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A8567E">
        <w:rPr>
          <w:rFonts w:ascii="Arial" w:hAnsi="Arial" w:cs="Arial"/>
          <w:color w:val="000000"/>
          <w:sz w:val="24"/>
          <w:szCs w:val="24"/>
        </w:rPr>
        <w:t xml:space="preserve"> strážníci vyřešili celkem 8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="00C43A36">
        <w:rPr>
          <w:rFonts w:ascii="Arial" w:hAnsi="Arial" w:cs="Arial"/>
          <w:color w:val="000000"/>
          <w:sz w:val="24"/>
          <w:szCs w:val="24"/>
        </w:rPr>
        <w:t>77</w:t>
      </w:r>
      <w:r w:rsidRPr="00A8567E">
        <w:rPr>
          <w:rFonts w:ascii="Arial" w:hAnsi="Arial" w:cs="Arial"/>
          <w:color w:val="000000"/>
          <w:sz w:val="24"/>
          <w:szCs w:val="24"/>
        </w:rPr>
        <w:t xml:space="preserve"> událostí evidovaných v systému MP Manager. To představuje pokles o </w:t>
      </w:r>
      <w:r>
        <w:rPr>
          <w:rFonts w:ascii="Arial" w:hAnsi="Arial" w:cs="Arial"/>
          <w:color w:val="000000"/>
          <w:sz w:val="24"/>
          <w:szCs w:val="24"/>
        </w:rPr>
        <w:t>42</w:t>
      </w:r>
      <w:r w:rsidR="00C43A36">
        <w:rPr>
          <w:rFonts w:ascii="Arial" w:hAnsi="Arial" w:cs="Arial"/>
          <w:color w:val="000000"/>
          <w:sz w:val="24"/>
          <w:szCs w:val="24"/>
        </w:rPr>
        <w:t>6</w:t>
      </w:r>
      <w:r w:rsidRPr="00A8567E">
        <w:rPr>
          <w:rFonts w:ascii="Arial" w:hAnsi="Arial" w:cs="Arial"/>
          <w:color w:val="000000"/>
          <w:sz w:val="24"/>
          <w:szCs w:val="24"/>
        </w:rPr>
        <w:t xml:space="preserve"> událostí oproti roku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A8567E">
        <w:rPr>
          <w:rFonts w:ascii="Arial" w:hAnsi="Arial" w:cs="Arial"/>
          <w:color w:val="000000"/>
          <w:sz w:val="24"/>
          <w:szCs w:val="24"/>
        </w:rPr>
        <w:t>, s průměrnou denní frekvencí 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A8567E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="00C43A36">
        <w:rPr>
          <w:rFonts w:ascii="Arial" w:hAnsi="Arial" w:cs="Arial"/>
          <w:color w:val="000000"/>
          <w:sz w:val="24"/>
          <w:szCs w:val="24"/>
        </w:rPr>
        <w:t>5</w:t>
      </w:r>
      <w:r w:rsidRPr="00A8567E">
        <w:rPr>
          <w:rFonts w:ascii="Arial" w:hAnsi="Arial" w:cs="Arial"/>
          <w:color w:val="000000"/>
          <w:sz w:val="24"/>
          <w:szCs w:val="24"/>
        </w:rPr>
        <w:t xml:space="preserve"> události.</w:t>
      </w:r>
    </w:p>
    <w:p w14:paraId="4EEEBF46" w14:textId="77777777" w:rsidR="00CF0463" w:rsidRDefault="00CF0463" w:rsidP="00CF0463">
      <w:pPr>
        <w:ind w:firstLine="708"/>
        <w:jc w:val="both"/>
        <w:rPr>
          <w:rFonts w:ascii="Arial" w:hAnsi="Arial" w:cs="Arial"/>
        </w:rPr>
      </w:pPr>
    </w:p>
    <w:p w14:paraId="382CC5F5" w14:textId="07A92847" w:rsidR="00CF0463" w:rsidRDefault="00CF0463" w:rsidP="00DC5712">
      <w:pPr>
        <w:ind w:firstLine="708"/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</w:t>
      </w:r>
      <w:r w:rsidRPr="005F0B22">
        <w:rPr>
          <w:rFonts w:ascii="Arial" w:hAnsi="Arial" w:cs="Arial"/>
          <w:b/>
          <w:bCs/>
        </w:rPr>
        <w:t xml:space="preserve">Počet celkem </w:t>
      </w:r>
      <w:r>
        <w:rPr>
          <w:rFonts w:ascii="Arial" w:hAnsi="Arial" w:cs="Arial"/>
          <w:b/>
          <w:bCs/>
        </w:rPr>
        <w:t>řešených událostí</w:t>
      </w:r>
      <w:r w:rsidR="00160C35">
        <w:rPr>
          <w:rFonts w:ascii="Arial" w:hAnsi="Arial" w:cs="Arial"/>
          <w:b/>
          <w:bCs/>
        </w:rPr>
        <w:t xml:space="preserve"> v letech 20</w:t>
      </w:r>
      <w:r w:rsidR="007511C4">
        <w:rPr>
          <w:rFonts w:ascii="Arial" w:hAnsi="Arial" w:cs="Arial"/>
          <w:b/>
          <w:bCs/>
        </w:rPr>
        <w:t>20</w:t>
      </w:r>
      <w:r w:rsidR="00160C35">
        <w:rPr>
          <w:rFonts w:ascii="Arial" w:hAnsi="Arial" w:cs="Arial"/>
          <w:b/>
          <w:bCs/>
        </w:rPr>
        <w:t>-20</w:t>
      </w:r>
      <w:r w:rsidR="007511C4">
        <w:rPr>
          <w:rFonts w:ascii="Arial" w:hAnsi="Arial" w:cs="Arial"/>
          <w:b/>
          <w:bCs/>
        </w:rPr>
        <w:t>2</w:t>
      </w:r>
      <w:r w:rsidR="00211734">
        <w:rPr>
          <w:rFonts w:ascii="Arial" w:hAnsi="Arial" w:cs="Arial"/>
          <w:b/>
          <w:bCs/>
        </w:rPr>
        <w:t>4</w:t>
      </w:r>
    </w:p>
    <w:p w14:paraId="28B32691" w14:textId="77777777" w:rsidR="00CF0463" w:rsidRPr="005F0B22" w:rsidRDefault="004F0A95" w:rsidP="00CF0463">
      <w:pPr>
        <w:ind w:firstLine="708"/>
        <w:jc w:val="both"/>
        <w:rPr>
          <w:rFonts w:ascii="Arial" w:hAnsi="Arial" w:cs="Arial"/>
        </w:rPr>
      </w:pPr>
      <w:r w:rsidRPr="004F0A95">
        <w:rPr>
          <w:rFonts w:ascii="Arial" w:hAnsi="Arial" w:cs="Arial"/>
          <w:noProof/>
        </w:rPr>
        <w:drawing>
          <wp:inline distT="0" distB="0" distL="0" distR="0" wp14:anchorId="7BA4E3AE" wp14:editId="7DB3700B">
            <wp:extent cx="4752975" cy="1790700"/>
            <wp:effectExtent l="0" t="0" r="0" b="0"/>
            <wp:docPr id="2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1755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7"/>
        <w:gridCol w:w="8541"/>
        <w:gridCol w:w="213"/>
      </w:tblGrid>
      <w:tr w:rsidR="00E6334C" w:rsidRPr="005F0B22" w14:paraId="720223F6" w14:textId="77777777" w:rsidTr="001F556E">
        <w:trPr>
          <w:trHeight w:val="564"/>
        </w:trPr>
        <w:tc>
          <w:tcPr>
            <w:tcW w:w="8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DB44FD" w14:textId="77777777" w:rsidR="009A262D" w:rsidRDefault="009A262D" w:rsidP="00DC5712">
            <w:pPr>
              <w:pStyle w:val="Zkladntext"/>
              <w:autoSpaceDE w:val="0"/>
              <w:ind w:right="6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11262" w14:textId="517C7DCF" w:rsidR="005B6BA8" w:rsidRDefault="00ED56EC" w:rsidP="00ED56EC">
            <w:pPr>
              <w:pStyle w:val="Zkladntext"/>
              <w:autoSpaceDE w:val="0"/>
              <w:ind w:right="-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5B6BA8" w:rsidRPr="005B6BA8">
              <w:rPr>
                <w:rFonts w:ascii="Arial" w:hAnsi="Arial" w:cs="Arial"/>
                <w:sz w:val="24"/>
                <w:szCs w:val="24"/>
              </w:rPr>
              <w:t>V roce 2024 strážníci odhalili 4 6</w:t>
            </w:r>
            <w:r w:rsidR="00C43A36">
              <w:rPr>
                <w:rFonts w:ascii="Arial" w:hAnsi="Arial" w:cs="Arial"/>
                <w:sz w:val="24"/>
                <w:szCs w:val="24"/>
              </w:rPr>
              <w:t>6</w:t>
            </w:r>
            <w:r w:rsidR="005B6BA8" w:rsidRPr="005B6BA8">
              <w:rPr>
                <w:rFonts w:ascii="Arial" w:hAnsi="Arial" w:cs="Arial"/>
                <w:sz w:val="24"/>
                <w:szCs w:val="24"/>
              </w:rPr>
              <w:t xml:space="preserve">9 přestupků, což představuje pokles </w:t>
            </w:r>
            <w:r w:rsidR="00C43A36">
              <w:rPr>
                <w:rFonts w:ascii="Arial" w:hAnsi="Arial" w:cs="Arial"/>
                <w:sz w:val="24"/>
                <w:szCs w:val="24"/>
              </w:rPr>
              <w:t>o 272</w:t>
            </w:r>
            <w:r>
              <w:rPr>
                <w:rFonts w:ascii="Arial" w:hAnsi="Arial" w:cs="Arial"/>
                <w:sz w:val="24"/>
                <w:szCs w:val="24"/>
              </w:rPr>
              <w:t xml:space="preserve"> přestupků oproti roku 2023. </w:t>
            </w:r>
            <w:r w:rsidR="005B6BA8" w:rsidRPr="005B6BA8">
              <w:rPr>
                <w:rFonts w:ascii="Arial" w:hAnsi="Arial" w:cs="Arial"/>
                <w:sz w:val="24"/>
                <w:szCs w:val="24"/>
              </w:rPr>
              <w:t>Denně tak řešili průměrně 12,8 přestupku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93761C" w14:textId="77777777" w:rsidR="005B6BA8" w:rsidRDefault="005B6BA8" w:rsidP="00C43A36">
            <w:pPr>
              <w:pStyle w:val="Zkladntext"/>
              <w:autoSpaceDE w:val="0"/>
              <w:ind w:right="-276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C5D849" w14:textId="319CD04F" w:rsidR="007511C4" w:rsidRDefault="000E048B" w:rsidP="0055732C">
            <w:pPr>
              <w:pStyle w:val="Zkladntext"/>
              <w:autoSpaceDE w:val="0"/>
              <w:ind w:right="-27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  <w:r w:rsidR="005573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7B0EEA" w:rsidRPr="007B0E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</w:t>
            </w:r>
            <w:r w:rsidR="007B0EEA">
              <w:rPr>
                <w:rFonts w:ascii="Arial" w:hAnsi="Arial" w:cs="Arial"/>
                <w:b/>
                <w:bCs/>
                <w:sz w:val="24"/>
                <w:szCs w:val="24"/>
              </w:rPr>
              <w:t>odhalených přestupků</w:t>
            </w:r>
            <w:r w:rsidR="007B0EEA" w:rsidRPr="007B0E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 letech 20</w:t>
            </w:r>
            <w:r w:rsidR="007B0EE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158EC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7B0EEA" w:rsidRPr="007B0EEA">
              <w:rPr>
                <w:rFonts w:ascii="Arial" w:hAnsi="Arial" w:cs="Arial"/>
                <w:b/>
                <w:bCs/>
                <w:sz w:val="24"/>
                <w:szCs w:val="24"/>
              </w:rPr>
              <w:t>-202</w:t>
            </w:r>
            <w:r w:rsidR="00ED56E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42076114" w14:textId="77777777" w:rsidR="009A262D" w:rsidRPr="00B94ED6" w:rsidRDefault="004F0A95" w:rsidP="00B94ED6">
            <w:pPr>
              <w:pStyle w:val="Zkladntext"/>
              <w:autoSpaceDE w:val="0"/>
              <w:ind w:right="-276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A95">
              <w:rPr>
                <w:rFonts w:ascii="Arial" w:hAnsi="Arial" w:cs="Arial"/>
                <w:noProof/>
              </w:rPr>
              <w:drawing>
                <wp:inline distT="0" distB="0" distL="0" distR="0" wp14:anchorId="70172E4E" wp14:editId="7844D73B">
                  <wp:extent cx="4686300" cy="1838325"/>
                  <wp:effectExtent l="0" t="0" r="0" b="0"/>
                  <wp:docPr id="3" name="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14:paraId="30242025" w14:textId="77777777" w:rsidR="009A262D" w:rsidRDefault="009A262D" w:rsidP="009A262D">
            <w:pPr>
              <w:pStyle w:val="Zkladntext"/>
              <w:autoSpaceDE w:val="0"/>
              <w:ind w:right="6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C75535" w14:textId="4CB01FC6" w:rsidR="00BB20EC" w:rsidRDefault="00BB20EC" w:rsidP="00A03B8F">
            <w:pPr>
              <w:pStyle w:val="Zkladntext"/>
              <w:autoSpaceDE w:val="0"/>
              <w:ind w:right="69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>V roce 2024 bylo z celkového počtu 4 6</w:t>
            </w:r>
            <w:r w:rsidR="00C43A3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>9 přestupků vyřešeno 1 76</w:t>
            </w:r>
            <w:r w:rsidR="00757A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 xml:space="preserve"> domluvou. V příkazním řízení bylo uloženo 2 61</w:t>
            </w:r>
            <w:r w:rsidR="00757A4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 xml:space="preserve"> pokut v celkové výši 89</w:t>
            </w:r>
            <w:r w:rsidR="00E071D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071D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>50 Kč. Z tohoto počtu bylo 2 46</w:t>
            </w:r>
            <w:r w:rsidR="00E071D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 xml:space="preserve"> pokut zaplaceno na místě a 15</w:t>
            </w:r>
            <w:r w:rsidR="000A7B5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 xml:space="preserve"> pokut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bylo vydáno na pokutový blok na místě </w:t>
            </w: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>nezaplacen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ý</w:t>
            </w:r>
            <w:r w:rsidRPr="00BB20EC">
              <w:rPr>
                <w:rFonts w:ascii="Arial" w:hAnsi="Arial" w:cs="Arial"/>
                <w:color w:val="000000"/>
                <w:sz w:val="24"/>
                <w:szCs w:val="24"/>
              </w:rPr>
              <w:t>. Správnímu orgánu bylo oznámeno 300 přestupků.</w:t>
            </w:r>
            <w:r w:rsidR="00E1728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17285" w:rsidRPr="00E17285">
              <w:rPr>
                <w:rFonts w:ascii="Arial" w:hAnsi="Arial" w:cs="Arial"/>
                <w:color w:val="000000"/>
                <w:sz w:val="24"/>
                <w:szCs w:val="24"/>
              </w:rPr>
              <w:t>V roce 2024 se občané na Městskou policii Nový Jičín obrátili telefonicky s žádostí o pomoc nebo s oznámením ve 3 392 případech. Denně to bylo průměrně 9,3 oznámení.</w:t>
            </w:r>
          </w:p>
          <w:p w14:paraId="217F05C9" w14:textId="77777777" w:rsidR="002B7B89" w:rsidRDefault="002B7B89" w:rsidP="007B0697">
            <w:pPr>
              <w:pStyle w:val="Zkladntext"/>
              <w:autoSpaceDE w:val="0"/>
              <w:ind w:right="6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0DADB0" w14:textId="77777777" w:rsidR="009A262D" w:rsidRDefault="009A262D" w:rsidP="00794CF9">
            <w:pPr>
              <w:pStyle w:val="Zkladntext"/>
              <w:autoSpaceDE w:val="0"/>
              <w:ind w:right="69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62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2850F1E7" w14:textId="77777777" w:rsidR="00BB20EC" w:rsidRDefault="009A262D" w:rsidP="0055732C">
            <w:pPr>
              <w:pStyle w:val="Zkladntext"/>
              <w:autoSpaceDE w:val="0"/>
              <w:ind w:right="-2764"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</w:t>
            </w:r>
          </w:p>
          <w:p w14:paraId="3C89FACF" w14:textId="77777777" w:rsidR="00BB20EC" w:rsidRDefault="00BB20EC" w:rsidP="0055732C">
            <w:pPr>
              <w:pStyle w:val="Zkladntext"/>
              <w:autoSpaceDE w:val="0"/>
              <w:ind w:right="-2764"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56A55E" w14:textId="2D0D96BE" w:rsidR="00C149E2" w:rsidRPr="00E17285" w:rsidRDefault="009A262D" w:rsidP="00E17285">
            <w:pPr>
              <w:pStyle w:val="Zkladntext"/>
              <w:autoSpaceDE w:val="0"/>
              <w:ind w:right="-2764"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03B8F">
              <w:rPr>
                <w:rFonts w:ascii="Arial" w:hAnsi="Arial" w:cs="Arial"/>
                <w:b/>
                <w:bCs/>
                <w:sz w:val="24"/>
                <w:szCs w:val="24"/>
              </w:rPr>
              <w:t>Způsob řešených přestupků v </w:t>
            </w:r>
            <w:r w:rsidR="00B94ED6" w:rsidRPr="00A03B8F">
              <w:rPr>
                <w:rFonts w:ascii="Arial" w:hAnsi="Arial" w:cs="Arial"/>
                <w:b/>
                <w:bCs/>
                <w:sz w:val="24"/>
                <w:szCs w:val="24"/>
              </w:rPr>
              <w:t>roce</w:t>
            </w:r>
            <w:r w:rsidRPr="00A03B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D9540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0A95" w:rsidRPr="004F0A95">
              <w:rPr>
                <w:rFonts w:ascii="Arial" w:hAnsi="Arial" w:cs="Arial"/>
                <w:noProof/>
              </w:rPr>
              <w:drawing>
                <wp:inline distT="0" distB="0" distL="0" distR="0" wp14:anchorId="0F42C3CC" wp14:editId="2F8F4BFD">
                  <wp:extent cx="5353050" cy="1676400"/>
                  <wp:effectExtent l="0" t="0" r="0" b="0"/>
                  <wp:docPr id="4" name="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6312D3CD" w14:textId="77777777" w:rsidR="00C149E2" w:rsidRPr="005F0B22" w:rsidRDefault="00C149E2" w:rsidP="00C149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4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4544958" w14:textId="77777777" w:rsidR="00696E90" w:rsidRDefault="00696E90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681063" w14:textId="77777777" w:rsidR="00C43A36" w:rsidRDefault="00C43A36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EA810" w14:textId="77777777" w:rsidR="00CF0463" w:rsidRDefault="00CF0463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D2214A" w14:textId="77777777" w:rsidR="00CF0463" w:rsidRDefault="00CF0463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53E58E" w14:textId="77777777" w:rsidR="00CF0463" w:rsidRDefault="00CF0463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9A51FA" w14:textId="77777777" w:rsidR="00CF0463" w:rsidRPr="005F0B22" w:rsidRDefault="00CF0463" w:rsidP="00EF2D5C">
            <w:pPr>
              <w:tabs>
                <w:tab w:val="left" w:pos="-346"/>
              </w:tabs>
              <w:ind w:left="-34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47B20B" w14:textId="77777777" w:rsidR="00696E90" w:rsidRDefault="00696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86421C" w14:textId="77777777" w:rsidR="009A262D" w:rsidRDefault="009A2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31E83" w14:textId="77777777" w:rsidR="009A262D" w:rsidRDefault="009A2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D6687A" w14:textId="77777777" w:rsidR="009A262D" w:rsidRDefault="009A2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2BE79" w14:textId="77777777" w:rsidR="009A262D" w:rsidRPr="005F0B22" w:rsidRDefault="009A2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C3057" w14:textId="2E5B5C9C" w:rsidR="00693C9D" w:rsidRDefault="00E17285" w:rsidP="00E172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D9540D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>P</w:t>
      </w:r>
      <w:r w:rsidR="00693C9D" w:rsidRPr="005F0B22">
        <w:rPr>
          <w:rFonts w:ascii="Arial" w:hAnsi="Arial" w:cs="Arial"/>
          <w:b/>
          <w:bCs/>
        </w:rPr>
        <w:t>očet přijatých oznámení předaných do místa působnosti jiné městské</w:t>
      </w:r>
      <w:r w:rsidR="004F6E0E">
        <w:rPr>
          <w:rFonts w:ascii="Arial" w:hAnsi="Arial" w:cs="Arial"/>
          <w:b/>
          <w:bCs/>
        </w:rPr>
        <w:t xml:space="preserve"> </w:t>
      </w:r>
      <w:r w:rsidR="00693C9D" w:rsidRPr="005F0B22">
        <w:rPr>
          <w:rFonts w:ascii="Arial" w:hAnsi="Arial" w:cs="Arial"/>
          <w:b/>
          <w:bCs/>
        </w:rPr>
        <w:t>polici</w:t>
      </w:r>
      <w:r w:rsidR="006974EE" w:rsidRPr="005F0B22">
        <w:rPr>
          <w:rFonts w:ascii="Arial" w:hAnsi="Arial" w:cs="Arial"/>
          <w:b/>
          <w:bCs/>
        </w:rPr>
        <w:t>e</w:t>
      </w:r>
      <w:r w:rsidR="00766896" w:rsidRPr="005F0B22">
        <w:rPr>
          <w:rFonts w:ascii="Arial" w:hAnsi="Arial" w:cs="Arial"/>
          <w:b/>
          <w:bCs/>
        </w:rPr>
        <w:t>,</w:t>
      </w:r>
      <w:r w:rsidR="00693C9D" w:rsidRPr="005F0B22">
        <w:rPr>
          <w:rFonts w:ascii="Arial" w:hAnsi="Arial" w:cs="Arial"/>
          <w:b/>
          <w:bCs/>
        </w:rPr>
        <w:t xml:space="preserve"> či PČR</w:t>
      </w:r>
      <w:r w:rsidR="00A44CE4">
        <w:rPr>
          <w:rFonts w:ascii="Arial" w:hAnsi="Arial" w:cs="Arial"/>
          <w:b/>
          <w:bCs/>
        </w:rPr>
        <w:t xml:space="preserve"> v roce 202</w:t>
      </w:r>
      <w:r w:rsidR="000A7B5F">
        <w:rPr>
          <w:rFonts w:ascii="Arial" w:hAnsi="Arial" w:cs="Arial"/>
          <w:b/>
          <w:bCs/>
        </w:rPr>
        <w:t>4</w:t>
      </w:r>
      <w:r w:rsidR="00693C9D" w:rsidRPr="005F0B22">
        <w:rPr>
          <w:rFonts w:ascii="Arial" w:hAnsi="Arial" w:cs="Arial"/>
          <w:b/>
          <w:bCs/>
        </w:rPr>
        <w:t>.</w:t>
      </w:r>
    </w:p>
    <w:p w14:paraId="0CB740CA" w14:textId="77777777" w:rsidR="0055732C" w:rsidRPr="005F0B22" w:rsidRDefault="0055732C" w:rsidP="004F6E0E">
      <w:pPr>
        <w:jc w:val="center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1F1586" w:rsidRPr="005F0B22" w14:paraId="38AEEA57" w14:textId="77777777" w:rsidTr="00581F82">
        <w:tc>
          <w:tcPr>
            <w:tcW w:w="4531" w:type="dxa"/>
          </w:tcPr>
          <w:p w14:paraId="6D3D4E49" w14:textId="77777777" w:rsidR="001F1586" w:rsidRPr="005F0B22" w:rsidRDefault="001F1586" w:rsidP="00693C9D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Název obce</w:t>
            </w:r>
          </w:p>
        </w:tc>
        <w:tc>
          <w:tcPr>
            <w:tcW w:w="4529" w:type="dxa"/>
          </w:tcPr>
          <w:p w14:paraId="63F13C9B" w14:textId="77777777" w:rsidR="001F1586" w:rsidRPr="005F0B22" w:rsidRDefault="001F1586" w:rsidP="001F1586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Počet předaných oznámení</w:t>
            </w:r>
          </w:p>
        </w:tc>
      </w:tr>
      <w:tr w:rsidR="001F1586" w:rsidRPr="005F0B22" w14:paraId="5891E7EB" w14:textId="77777777" w:rsidTr="00581F82">
        <w:tc>
          <w:tcPr>
            <w:tcW w:w="4531" w:type="dxa"/>
            <w:vAlign w:val="bottom"/>
          </w:tcPr>
          <w:p w14:paraId="2960D1E4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Kopřivnice</w:t>
            </w:r>
          </w:p>
        </w:tc>
        <w:tc>
          <w:tcPr>
            <w:tcW w:w="4529" w:type="dxa"/>
            <w:vAlign w:val="bottom"/>
          </w:tcPr>
          <w:p w14:paraId="0260D9D8" w14:textId="1E743F26" w:rsidR="001F1586" w:rsidRPr="005F0B22" w:rsidRDefault="000A7B5F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F1586" w:rsidRPr="005F0B22" w14:paraId="6D3C5955" w14:textId="77777777" w:rsidTr="00581F82">
        <w:tc>
          <w:tcPr>
            <w:tcW w:w="4531" w:type="dxa"/>
            <w:vAlign w:val="bottom"/>
          </w:tcPr>
          <w:p w14:paraId="707B01E8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Studénka</w:t>
            </w:r>
          </w:p>
        </w:tc>
        <w:tc>
          <w:tcPr>
            <w:tcW w:w="4529" w:type="dxa"/>
            <w:vAlign w:val="bottom"/>
          </w:tcPr>
          <w:p w14:paraId="3A050277" w14:textId="6482A180" w:rsidR="001F1586" w:rsidRPr="005F0B22" w:rsidRDefault="000A7B5F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F1586" w:rsidRPr="005F0B22" w14:paraId="67AD8E5E" w14:textId="77777777" w:rsidTr="00581F82">
        <w:tc>
          <w:tcPr>
            <w:tcW w:w="4531" w:type="dxa"/>
            <w:vAlign w:val="bottom"/>
          </w:tcPr>
          <w:p w14:paraId="3F3C045F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Frenštát pod Radhoštěm</w:t>
            </w:r>
          </w:p>
        </w:tc>
        <w:tc>
          <w:tcPr>
            <w:tcW w:w="4529" w:type="dxa"/>
            <w:vAlign w:val="bottom"/>
          </w:tcPr>
          <w:p w14:paraId="7C8078F7" w14:textId="7C41438B" w:rsidR="001F1586" w:rsidRPr="005F0B22" w:rsidRDefault="000A7B5F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F1586" w:rsidRPr="005F0B22" w14:paraId="3FF91E59" w14:textId="77777777" w:rsidTr="00581F82">
        <w:tc>
          <w:tcPr>
            <w:tcW w:w="4531" w:type="dxa"/>
            <w:vAlign w:val="bottom"/>
          </w:tcPr>
          <w:p w14:paraId="083BA90F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Odry</w:t>
            </w:r>
          </w:p>
        </w:tc>
        <w:tc>
          <w:tcPr>
            <w:tcW w:w="4529" w:type="dxa"/>
            <w:vAlign w:val="bottom"/>
          </w:tcPr>
          <w:p w14:paraId="73D1500E" w14:textId="39EDFBE0" w:rsidR="001F1586" w:rsidRPr="005F0B22" w:rsidRDefault="000A7B5F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1F1586" w:rsidRPr="005F0B22" w14:paraId="4B0B8655" w14:textId="77777777" w:rsidTr="00581F82">
        <w:tc>
          <w:tcPr>
            <w:tcW w:w="4531" w:type="dxa"/>
            <w:vAlign w:val="bottom"/>
          </w:tcPr>
          <w:p w14:paraId="530E2083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Příbor</w:t>
            </w:r>
          </w:p>
        </w:tc>
        <w:tc>
          <w:tcPr>
            <w:tcW w:w="4529" w:type="dxa"/>
            <w:vAlign w:val="bottom"/>
          </w:tcPr>
          <w:p w14:paraId="600215CF" w14:textId="7213BE4F" w:rsidR="001F1586" w:rsidRPr="005F0B22" w:rsidRDefault="0098468B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F1586" w:rsidRPr="005F0B22" w14:paraId="5EB6DCD4" w14:textId="77777777" w:rsidTr="00581F82">
        <w:tc>
          <w:tcPr>
            <w:tcW w:w="4531" w:type="dxa"/>
            <w:vAlign w:val="bottom"/>
          </w:tcPr>
          <w:p w14:paraId="142D4672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Bílovec</w:t>
            </w:r>
          </w:p>
        </w:tc>
        <w:tc>
          <w:tcPr>
            <w:tcW w:w="4529" w:type="dxa"/>
            <w:vAlign w:val="bottom"/>
          </w:tcPr>
          <w:p w14:paraId="27F4358B" w14:textId="561BA2AB" w:rsidR="001F1586" w:rsidRPr="005F0B22" w:rsidRDefault="0098468B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F1586" w:rsidRPr="005F0B22" w14:paraId="2CCEE17F" w14:textId="77777777" w:rsidTr="00581F82">
        <w:tc>
          <w:tcPr>
            <w:tcW w:w="4531" w:type="dxa"/>
            <w:vAlign w:val="bottom"/>
          </w:tcPr>
          <w:p w14:paraId="4E8981C4" w14:textId="77777777" w:rsidR="001F1586" w:rsidRPr="005F0B22" w:rsidRDefault="001F1586" w:rsidP="001F1586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Šenov u Nového Jičína</w:t>
            </w:r>
          </w:p>
        </w:tc>
        <w:tc>
          <w:tcPr>
            <w:tcW w:w="4529" w:type="dxa"/>
            <w:vAlign w:val="bottom"/>
          </w:tcPr>
          <w:p w14:paraId="0C4421BC" w14:textId="5F16FDF2" w:rsidR="001F1586" w:rsidRPr="005F0B22" w:rsidRDefault="0098468B" w:rsidP="001F1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A417B" w:rsidRPr="005F0B22" w14:paraId="61ABF83D" w14:textId="77777777" w:rsidTr="00581F82">
        <w:tc>
          <w:tcPr>
            <w:tcW w:w="4531" w:type="dxa"/>
            <w:vAlign w:val="bottom"/>
          </w:tcPr>
          <w:p w14:paraId="17AD8175" w14:textId="2580675C" w:rsidR="00BA417B" w:rsidRPr="005F0B22" w:rsidRDefault="00581F82" w:rsidP="00BA417B">
            <w:pPr>
              <w:jc w:val="both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  <w:color w:val="000000"/>
              </w:rPr>
              <w:t>Starý Jičín</w:t>
            </w:r>
          </w:p>
        </w:tc>
        <w:tc>
          <w:tcPr>
            <w:tcW w:w="4529" w:type="dxa"/>
            <w:vAlign w:val="bottom"/>
          </w:tcPr>
          <w:p w14:paraId="764C2172" w14:textId="1BA24467" w:rsidR="00BA417B" w:rsidRPr="005F0B22" w:rsidRDefault="0098468B" w:rsidP="00BA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A417B" w:rsidRPr="005F0B22" w14:paraId="4BEB3FD5" w14:textId="77777777" w:rsidTr="00581F82">
        <w:tc>
          <w:tcPr>
            <w:tcW w:w="4531" w:type="dxa"/>
            <w:vAlign w:val="bottom"/>
          </w:tcPr>
          <w:p w14:paraId="05952954" w14:textId="77777777" w:rsidR="00BA417B" w:rsidRPr="005F0B22" w:rsidRDefault="00BA417B" w:rsidP="00BA417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F0B22">
              <w:rPr>
                <w:rFonts w:ascii="Arial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4529" w:type="dxa"/>
            <w:vAlign w:val="bottom"/>
          </w:tcPr>
          <w:p w14:paraId="465F2A6C" w14:textId="7A261E13" w:rsidR="00BA417B" w:rsidRPr="005F0B22" w:rsidRDefault="000A7B5F" w:rsidP="00BA41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</w:t>
            </w:r>
          </w:p>
        </w:tc>
      </w:tr>
    </w:tbl>
    <w:p w14:paraId="1AFCBCFA" w14:textId="77777777" w:rsidR="001F1586" w:rsidRPr="005F0B22" w:rsidRDefault="001F1586" w:rsidP="00693C9D">
      <w:pPr>
        <w:jc w:val="both"/>
        <w:rPr>
          <w:rFonts w:ascii="Arial" w:hAnsi="Arial" w:cs="Arial"/>
        </w:rPr>
      </w:pPr>
    </w:p>
    <w:tbl>
      <w:tblPr>
        <w:tblW w:w="100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818"/>
      </w:tblGrid>
      <w:tr w:rsidR="00693C9D" w:rsidRPr="005F0B22" w14:paraId="18430D03" w14:textId="77777777" w:rsidTr="003358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A7A31" w14:textId="77777777" w:rsidR="00693C9D" w:rsidRPr="005F0B22" w:rsidRDefault="00693C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E8C8E" w14:textId="77777777" w:rsidR="00693C9D" w:rsidRPr="005F0B22" w:rsidRDefault="00693C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93C9D" w:rsidRPr="005F0B22" w14:paraId="4C49D2D3" w14:textId="77777777" w:rsidTr="0033581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370D6" w14:textId="77777777" w:rsidR="00094C97" w:rsidRDefault="00D9540D" w:rsidP="000045A3">
            <w:pPr>
              <w:autoSpaceDE w:val="0"/>
              <w:ind w:firstLine="708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094C97" w:rsidRPr="00094C97">
              <w:rPr>
                <w:rFonts w:ascii="Arial" w:hAnsi="Arial" w:cs="Arial"/>
                <w:b/>
                <w:color w:val="000000"/>
              </w:rPr>
              <w:t>Počet událostí řešených Městskou policií Nový Jičín v místních částech města v roce 2024</w:t>
            </w:r>
          </w:p>
          <w:p w14:paraId="4E0F6D36" w14:textId="73B11214" w:rsidR="00094C97" w:rsidRPr="00094C97" w:rsidRDefault="00094C97" w:rsidP="000045A3">
            <w:pPr>
              <w:autoSpaceDE w:val="0"/>
              <w:ind w:firstLine="708"/>
              <w:jc w:val="both"/>
              <w:rPr>
                <w:rFonts w:ascii="Arial" w:hAnsi="Arial" w:cs="Arial"/>
                <w:bCs/>
                <w:color w:val="000000"/>
              </w:rPr>
            </w:pPr>
            <w:r w:rsidRPr="00094C97">
              <w:rPr>
                <w:rFonts w:ascii="Arial" w:hAnsi="Arial" w:cs="Arial"/>
                <w:bCs/>
                <w:color w:val="000000"/>
              </w:rPr>
              <w:t>Z níže uvedeného grafu vyplývá, že v místních částech bylo v roce 2024 řešeno celkem 900 událostí z celkového počtu 8377 událostí, které Městská policie Nový Jičín v tomto roce řešila. Procentuální podíl událostí řešených v místních částech ve srovnání s celkovým počtem řešených událostí ve městě Nový Jičín činí přibližně 9,3 %.</w:t>
            </w:r>
          </w:p>
          <w:p w14:paraId="3E97EACC" w14:textId="03999E43" w:rsidR="00693C9D" w:rsidRPr="002D72F9" w:rsidRDefault="00947565" w:rsidP="00094C97">
            <w:pPr>
              <w:autoSpaceDE w:val="0"/>
              <w:ind w:firstLine="70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F0B22">
              <w:rPr>
                <w:rFonts w:ascii="Arial" w:hAnsi="Arial" w:cs="Arial"/>
                <w:color w:val="000000"/>
              </w:rPr>
              <w:t xml:space="preserve"> </w:t>
            </w:r>
            <w:r w:rsidR="004F0A95" w:rsidRPr="004F0A95">
              <w:rPr>
                <w:rFonts w:ascii="Arial" w:hAnsi="Arial" w:cs="Arial"/>
                <w:noProof/>
              </w:rPr>
              <w:drawing>
                <wp:inline distT="0" distB="0" distL="0" distR="0" wp14:anchorId="601574D5" wp14:editId="5156C67D">
                  <wp:extent cx="4953000" cy="1895475"/>
                  <wp:effectExtent l="0" t="0" r="0" b="0"/>
                  <wp:docPr id="6" name="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75CA3" w14:textId="77777777" w:rsidR="00693C9D" w:rsidRPr="005F0B22" w:rsidRDefault="00693C9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7BF0DD17" w14:textId="77777777" w:rsidR="00DC1B68" w:rsidRDefault="00DC1B68" w:rsidP="00CE52C1">
      <w:pPr>
        <w:spacing w:before="24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729BAEC" w14:textId="195F66A1" w:rsidR="00F30A10" w:rsidRPr="005F0B22" w:rsidRDefault="005870DF" w:rsidP="00CE52C1">
      <w:pPr>
        <w:spacing w:before="24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B22">
        <w:rPr>
          <w:rFonts w:ascii="Arial" w:hAnsi="Arial" w:cs="Arial"/>
          <w:b/>
          <w:bCs/>
          <w:sz w:val="28"/>
          <w:szCs w:val="28"/>
          <w:u w:val="single"/>
        </w:rPr>
        <w:t>3.</w:t>
      </w:r>
      <w:r w:rsidR="00696E90" w:rsidRPr="005F0B2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B7920" w:rsidRPr="005F0B22">
        <w:rPr>
          <w:rFonts w:ascii="Arial" w:hAnsi="Arial" w:cs="Arial"/>
          <w:b/>
          <w:bCs/>
          <w:sz w:val="28"/>
          <w:szCs w:val="28"/>
          <w:u w:val="single"/>
        </w:rPr>
        <w:t>Oblast odhalování přestupků</w:t>
      </w:r>
    </w:p>
    <w:p w14:paraId="26F4DA82" w14:textId="77777777" w:rsidR="00696E90" w:rsidRPr="005F0B22" w:rsidRDefault="00696E90">
      <w:pPr>
        <w:jc w:val="both"/>
        <w:rPr>
          <w:rFonts w:ascii="Arial" w:hAnsi="Arial" w:cs="Arial"/>
          <w:sz w:val="28"/>
          <w:szCs w:val="28"/>
        </w:rPr>
      </w:pPr>
    </w:p>
    <w:p w14:paraId="1A6F80D9" w14:textId="77777777" w:rsidR="008D26FF" w:rsidRPr="005F0B22" w:rsidRDefault="00696E90" w:rsidP="0065070D">
      <w:pPr>
        <w:ind w:left="283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 xml:space="preserve">Přestupky </w:t>
      </w:r>
      <w:r w:rsidR="00142870" w:rsidRPr="005F0B22">
        <w:rPr>
          <w:rFonts w:ascii="Arial" w:hAnsi="Arial" w:cs="Arial"/>
          <w:b/>
          <w:bCs/>
        </w:rPr>
        <w:t>dle ustanovení § 125c</w:t>
      </w:r>
      <w:r w:rsidRPr="005F0B22">
        <w:rPr>
          <w:rFonts w:ascii="Arial" w:hAnsi="Arial" w:cs="Arial"/>
          <w:b/>
          <w:bCs/>
        </w:rPr>
        <w:t xml:space="preserve"> z</w:t>
      </w:r>
      <w:r w:rsidR="00B21352" w:rsidRPr="005F0B22">
        <w:rPr>
          <w:rFonts w:ascii="Arial" w:hAnsi="Arial" w:cs="Arial"/>
          <w:b/>
          <w:bCs/>
        </w:rPr>
        <w:t xml:space="preserve">ákona </w:t>
      </w:r>
      <w:r w:rsidRPr="005F0B22">
        <w:rPr>
          <w:rFonts w:ascii="Arial" w:hAnsi="Arial" w:cs="Arial"/>
          <w:b/>
          <w:bCs/>
        </w:rPr>
        <w:t>č.</w:t>
      </w:r>
      <w:r w:rsidR="009656EE" w:rsidRPr="005F0B22">
        <w:rPr>
          <w:rFonts w:ascii="Arial" w:hAnsi="Arial" w:cs="Arial"/>
          <w:b/>
          <w:bCs/>
        </w:rPr>
        <w:t xml:space="preserve"> </w:t>
      </w:r>
      <w:r w:rsidR="00142870" w:rsidRPr="005F0B22">
        <w:rPr>
          <w:rFonts w:ascii="Arial" w:hAnsi="Arial" w:cs="Arial"/>
          <w:b/>
          <w:bCs/>
        </w:rPr>
        <w:t>361/2000</w:t>
      </w:r>
      <w:r w:rsidRPr="005F0B22">
        <w:rPr>
          <w:rFonts w:ascii="Arial" w:hAnsi="Arial" w:cs="Arial"/>
          <w:b/>
          <w:bCs/>
        </w:rPr>
        <w:t xml:space="preserve"> Sb., </w:t>
      </w:r>
      <w:r w:rsidR="00142870" w:rsidRPr="005F0B22">
        <w:rPr>
          <w:rFonts w:ascii="Arial" w:hAnsi="Arial" w:cs="Arial"/>
          <w:b/>
          <w:bCs/>
        </w:rPr>
        <w:t>o silničním provozu</w:t>
      </w:r>
      <w:r w:rsidR="008D26FF" w:rsidRPr="005F0B22">
        <w:rPr>
          <w:rFonts w:ascii="Arial" w:hAnsi="Arial" w:cs="Arial"/>
          <w:b/>
          <w:bCs/>
        </w:rPr>
        <w:t xml:space="preserve"> ve znění </w:t>
      </w:r>
      <w:r w:rsidRPr="005F0B22">
        <w:rPr>
          <w:rFonts w:ascii="Arial" w:hAnsi="Arial" w:cs="Arial"/>
          <w:b/>
          <w:bCs/>
        </w:rPr>
        <w:t>pozdějších předpisů, byly řešeny následovn</w:t>
      </w:r>
      <w:r w:rsidR="008D26FF" w:rsidRPr="005F0B22">
        <w:rPr>
          <w:rFonts w:ascii="Arial" w:hAnsi="Arial" w:cs="Arial"/>
          <w:b/>
          <w:bCs/>
        </w:rPr>
        <w:t>ě</w:t>
      </w:r>
      <w:r w:rsidR="009F034C" w:rsidRPr="005F0B22">
        <w:rPr>
          <w:rFonts w:ascii="Arial" w:hAnsi="Arial" w:cs="Arial"/>
          <w:b/>
          <w:bCs/>
        </w:rPr>
        <w:t>:</w:t>
      </w:r>
    </w:p>
    <w:p w14:paraId="42AED395" w14:textId="77777777" w:rsidR="009F034C" w:rsidRPr="005F0B22" w:rsidRDefault="009F034C" w:rsidP="009F034C">
      <w:pPr>
        <w:ind w:left="283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9F034C" w:rsidRPr="005F0B22" w14:paraId="5B32500D" w14:textId="77777777" w:rsidTr="009F034C">
        <w:trPr>
          <w:jc w:val="center"/>
        </w:trPr>
        <w:tc>
          <w:tcPr>
            <w:tcW w:w="1487" w:type="dxa"/>
            <w:vAlign w:val="center"/>
          </w:tcPr>
          <w:p w14:paraId="47F7D14C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0925261B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713396F3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6332CA82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2E8FBC29" w14:textId="77777777" w:rsidR="009F034C" w:rsidRPr="005F0B22" w:rsidRDefault="009F034C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9F034C" w:rsidRPr="005F0B22" w14:paraId="36E25FA6" w14:textId="77777777" w:rsidTr="009F034C">
        <w:trPr>
          <w:jc w:val="center"/>
        </w:trPr>
        <w:tc>
          <w:tcPr>
            <w:tcW w:w="1487" w:type="dxa"/>
            <w:vAlign w:val="center"/>
          </w:tcPr>
          <w:p w14:paraId="3435F6CA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2019</w:t>
            </w:r>
          </w:p>
        </w:tc>
        <w:tc>
          <w:tcPr>
            <w:tcW w:w="1507" w:type="dxa"/>
            <w:vAlign w:val="center"/>
          </w:tcPr>
          <w:p w14:paraId="154964B9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3619</w:t>
            </w:r>
          </w:p>
        </w:tc>
        <w:tc>
          <w:tcPr>
            <w:tcW w:w="1515" w:type="dxa"/>
            <w:vAlign w:val="center"/>
          </w:tcPr>
          <w:p w14:paraId="3BA9CFAB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651</w:t>
            </w:r>
          </w:p>
        </w:tc>
        <w:tc>
          <w:tcPr>
            <w:tcW w:w="1504" w:type="dxa"/>
            <w:vAlign w:val="center"/>
          </w:tcPr>
          <w:p w14:paraId="7C90B161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2723</w:t>
            </w:r>
          </w:p>
        </w:tc>
        <w:tc>
          <w:tcPr>
            <w:tcW w:w="2884" w:type="dxa"/>
            <w:vAlign w:val="center"/>
          </w:tcPr>
          <w:p w14:paraId="55F1C368" w14:textId="77777777" w:rsidR="009F034C" w:rsidRPr="005F0B22" w:rsidRDefault="009F034C" w:rsidP="009F034C">
            <w:pPr>
              <w:jc w:val="center"/>
              <w:rPr>
                <w:rFonts w:ascii="Arial" w:hAnsi="Arial" w:cs="Arial"/>
              </w:rPr>
            </w:pPr>
            <w:r w:rsidRPr="005F0B22">
              <w:rPr>
                <w:rFonts w:ascii="Arial" w:hAnsi="Arial" w:cs="Arial"/>
              </w:rPr>
              <w:t>245</w:t>
            </w:r>
          </w:p>
        </w:tc>
      </w:tr>
      <w:tr w:rsidR="009F034C" w:rsidRPr="005F0B22" w14:paraId="5AFAD15C" w14:textId="77777777" w:rsidTr="009F034C">
        <w:trPr>
          <w:jc w:val="center"/>
        </w:trPr>
        <w:tc>
          <w:tcPr>
            <w:tcW w:w="1487" w:type="dxa"/>
            <w:vAlign w:val="center"/>
          </w:tcPr>
          <w:p w14:paraId="257C283E" w14:textId="77777777" w:rsidR="009F034C" w:rsidRPr="002F63E3" w:rsidRDefault="009F034C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27208A32" w14:textId="77777777" w:rsidR="009F034C" w:rsidRPr="002F63E3" w:rsidRDefault="008A5E94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2635</w:t>
            </w:r>
          </w:p>
        </w:tc>
        <w:tc>
          <w:tcPr>
            <w:tcW w:w="1515" w:type="dxa"/>
            <w:vAlign w:val="center"/>
          </w:tcPr>
          <w:p w14:paraId="2662786E" w14:textId="77777777" w:rsidR="009F034C" w:rsidRPr="002F63E3" w:rsidRDefault="008A5E94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824</w:t>
            </w:r>
          </w:p>
        </w:tc>
        <w:tc>
          <w:tcPr>
            <w:tcW w:w="1504" w:type="dxa"/>
            <w:vAlign w:val="center"/>
          </w:tcPr>
          <w:p w14:paraId="2AB2ECC1" w14:textId="77777777" w:rsidR="009F034C" w:rsidRPr="002F63E3" w:rsidRDefault="008A5E94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1642</w:t>
            </w:r>
          </w:p>
        </w:tc>
        <w:tc>
          <w:tcPr>
            <w:tcW w:w="2884" w:type="dxa"/>
            <w:vAlign w:val="center"/>
          </w:tcPr>
          <w:p w14:paraId="2D3164F5" w14:textId="77777777" w:rsidR="009F034C" w:rsidRPr="002F63E3" w:rsidRDefault="008A5E94" w:rsidP="009F034C">
            <w:pPr>
              <w:jc w:val="center"/>
              <w:rPr>
                <w:rFonts w:ascii="Arial" w:hAnsi="Arial" w:cs="Arial"/>
              </w:rPr>
            </w:pPr>
            <w:r w:rsidRPr="002F63E3">
              <w:rPr>
                <w:rFonts w:ascii="Arial" w:hAnsi="Arial" w:cs="Arial"/>
              </w:rPr>
              <w:t>169</w:t>
            </w:r>
          </w:p>
        </w:tc>
      </w:tr>
      <w:tr w:rsidR="002F63E3" w:rsidRPr="005F0B22" w14:paraId="6B67B92E" w14:textId="77777777" w:rsidTr="009F034C">
        <w:trPr>
          <w:jc w:val="center"/>
        </w:trPr>
        <w:tc>
          <w:tcPr>
            <w:tcW w:w="1487" w:type="dxa"/>
            <w:vAlign w:val="center"/>
          </w:tcPr>
          <w:p w14:paraId="633EA5C3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756A26E4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3355</w:t>
            </w:r>
          </w:p>
        </w:tc>
        <w:tc>
          <w:tcPr>
            <w:tcW w:w="1515" w:type="dxa"/>
            <w:vAlign w:val="center"/>
          </w:tcPr>
          <w:p w14:paraId="0462FF1B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1221</w:t>
            </w:r>
          </w:p>
        </w:tc>
        <w:tc>
          <w:tcPr>
            <w:tcW w:w="1504" w:type="dxa"/>
            <w:vAlign w:val="center"/>
          </w:tcPr>
          <w:p w14:paraId="64E14F1A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1895</w:t>
            </w:r>
          </w:p>
        </w:tc>
        <w:tc>
          <w:tcPr>
            <w:tcW w:w="2884" w:type="dxa"/>
            <w:vAlign w:val="center"/>
          </w:tcPr>
          <w:p w14:paraId="32A47D4D" w14:textId="77777777" w:rsidR="002F63E3" w:rsidRPr="00D75A56" w:rsidRDefault="002F63E3" w:rsidP="009F034C">
            <w:pPr>
              <w:jc w:val="center"/>
              <w:rPr>
                <w:rFonts w:ascii="Arial" w:hAnsi="Arial" w:cs="Arial"/>
              </w:rPr>
            </w:pPr>
            <w:r w:rsidRPr="00D75A56">
              <w:rPr>
                <w:rFonts w:ascii="Arial" w:hAnsi="Arial" w:cs="Arial"/>
              </w:rPr>
              <w:t>240</w:t>
            </w:r>
          </w:p>
        </w:tc>
      </w:tr>
      <w:tr w:rsidR="00D75A56" w:rsidRPr="005F0B22" w14:paraId="30326017" w14:textId="77777777" w:rsidTr="009F034C">
        <w:trPr>
          <w:jc w:val="center"/>
        </w:trPr>
        <w:tc>
          <w:tcPr>
            <w:tcW w:w="1487" w:type="dxa"/>
            <w:vAlign w:val="center"/>
          </w:tcPr>
          <w:p w14:paraId="0537FB1F" w14:textId="77777777" w:rsidR="00D75A56" w:rsidRPr="007053EF" w:rsidRDefault="00D75A56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4FA98CD5" w14:textId="77777777" w:rsidR="00D75A56" w:rsidRPr="007053EF" w:rsidRDefault="009E27D8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4573</w:t>
            </w:r>
          </w:p>
        </w:tc>
        <w:tc>
          <w:tcPr>
            <w:tcW w:w="1515" w:type="dxa"/>
            <w:vAlign w:val="center"/>
          </w:tcPr>
          <w:p w14:paraId="368CA68A" w14:textId="77777777" w:rsidR="00D75A56" w:rsidRPr="007053EF" w:rsidRDefault="009E27D8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1531</w:t>
            </w:r>
          </w:p>
        </w:tc>
        <w:tc>
          <w:tcPr>
            <w:tcW w:w="1504" w:type="dxa"/>
            <w:vAlign w:val="center"/>
          </w:tcPr>
          <w:p w14:paraId="4CDDC9D5" w14:textId="77777777" w:rsidR="00D75A56" w:rsidRPr="007053EF" w:rsidRDefault="009E27D8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2641</w:t>
            </w:r>
          </w:p>
        </w:tc>
        <w:tc>
          <w:tcPr>
            <w:tcW w:w="2884" w:type="dxa"/>
            <w:vAlign w:val="center"/>
          </w:tcPr>
          <w:p w14:paraId="7394D814" w14:textId="77777777" w:rsidR="00D75A56" w:rsidRPr="007053EF" w:rsidRDefault="009E27D8" w:rsidP="009F034C">
            <w:pPr>
              <w:jc w:val="center"/>
              <w:rPr>
                <w:rFonts w:ascii="Arial" w:hAnsi="Arial" w:cs="Arial"/>
              </w:rPr>
            </w:pPr>
            <w:r w:rsidRPr="007053EF">
              <w:rPr>
                <w:rFonts w:ascii="Arial" w:hAnsi="Arial" w:cs="Arial"/>
              </w:rPr>
              <w:t>301</w:t>
            </w:r>
          </w:p>
        </w:tc>
      </w:tr>
      <w:tr w:rsidR="007053EF" w:rsidRPr="005F0B22" w14:paraId="687B0380" w14:textId="77777777" w:rsidTr="009F034C">
        <w:trPr>
          <w:jc w:val="center"/>
        </w:trPr>
        <w:tc>
          <w:tcPr>
            <w:tcW w:w="1487" w:type="dxa"/>
            <w:vAlign w:val="center"/>
          </w:tcPr>
          <w:p w14:paraId="30A4DADD" w14:textId="500E3B5C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507" w:type="dxa"/>
            <w:vAlign w:val="center"/>
          </w:tcPr>
          <w:p w14:paraId="3F6D1525" w14:textId="6B04DC3C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  <w:r w:rsidR="00C2559B">
              <w:rPr>
                <w:rFonts w:ascii="Arial" w:hAnsi="Arial" w:cs="Arial"/>
              </w:rPr>
              <w:t>2</w:t>
            </w:r>
          </w:p>
        </w:tc>
        <w:tc>
          <w:tcPr>
            <w:tcW w:w="1515" w:type="dxa"/>
            <w:vAlign w:val="center"/>
          </w:tcPr>
          <w:p w14:paraId="56D10382" w14:textId="210E0A10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  <w:r w:rsidR="00C2559B">
              <w:rPr>
                <w:rFonts w:ascii="Arial" w:hAnsi="Arial" w:cs="Arial"/>
              </w:rPr>
              <w:t>6</w:t>
            </w:r>
          </w:p>
        </w:tc>
        <w:tc>
          <w:tcPr>
            <w:tcW w:w="1504" w:type="dxa"/>
            <w:vAlign w:val="center"/>
          </w:tcPr>
          <w:p w14:paraId="2B806E9D" w14:textId="3530975F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2375</w:t>
            </w:r>
          </w:p>
        </w:tc>
        <w:tc>
          <w:tcPr>
            <w:tcW w:w="2884" w:type="dxa"/>
            <w:vAlign w:val="center"/>
          </w:tcPr>
          <w:p w14:paraId="79205573" w14:textId="044C113F" w:rsidR="007053EF" w:rsidRPr="007053EF" w:rsidRDefault="007053EF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</w:tr>
      <w:tr w:rsidR="000A48A2" w:rsidRPr="005F0B22" w14:paraId="054F60DB" w14:textId="77777777" w:rsidTr="009F034C">
        <w:trPr>
          <w:jc w:val="center"/>
        </w:trPr>
        <w:tc>
          <w:tcPr>
            <w:tcW w:w="1487" w:type="dxa"/>
            <w:vAlign w:val="center"/>
          </w:tcPr>
          <w:p w14:paraId="22932401" w14:textId="04F72FE1" w:rsidR="000A48A2" w:rsidRPr="000A48A2" w:rsidRDefault="000A48A2" w:rsidP="009F034C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8A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07" w:type="dxa"/>
            <w:vAlign w:val="center"/>
          </w:tcPr>
          <w:p w14:paraId="01D8F303" w14:textId="1A9A3842" w:rsidR="000A48A2" w:rsidRDefault="006C39AE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4182</w:t>
            </w:r>
          </w:p>
        </w:tc>
        <w:tc>
          <w:tcPr>
            <w:tcW w:w="1515" w:type="dxa"/>
            <w:vAlign w:val="center"/>
          </w:tcPr>
          <w:p w14:paraId="7AEF79DA" w14:textId="373C6398" w:rsidR="000A48A2" w:rsidRDefault="006C39AE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1452</w:t>
            </w:r>
          </w:p>
        </w:tc>
        <w:tc>
          <w:tcPr>
            <w:tcW w:w="1504" w:type="dxa"/>
            <w:vAlign w:val="center"/>
          </w:tcPr>
          <w:p w14:paraId="50229024" w14:textId="74425730" w:rsidR="000A48A2" w:rsidRDefault="006C39AE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2472</w:t>
            </w:r>
          </w:p>
        </w:tc>
        <w:tc>
          <w:tcPr>
            <w:tcW w:w="2884" w:type="dxa"/>
            <w:vAlign w:val="center"/>
          </w:tcPr>
          <w:p w14:paraId="59008DDE" w14:textId="24694FAF" w:rsidR="000A48A2" w:rsidRDefault="006C39AE" w:rsidP="009F03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</w:tr>
    </w:tbl>
    <w:p w14:paraId="179D30B1" w14:textId="77777777" w:rsidR="009F034C" w:rsidRPr="005F0B22" w:rsidRDefault="009F034C" w:rsidP="009F034C">
      <w:pPr>
        <w:ind w:left="283"/>
        <w:rPr>
          <w:rFonts w:ascii="Arial" w:hAnsi="Arial" w:cs="Arial"/>
          <w:b/>
          <w:bCs/>
        </w:rPr>
      </w:pPr>
    </w:p>
    <w:p w14:paraId="0461C415" w14:textId="77777777" w:rsidR="0065070D" w:rsidRDefault="0065070D" w:rsidP="009F034C">
      <w:pPr>
        <w:ind w:left="283"/>
        <w:rPr>
          <w:rFonts w:ascii="Arial" w:hAnsi="Arial" w:cs="Arial"/>
          <w:bCs/>
        </w:rPr>
      </w:pPr>
    </w:p>
    <w:p w14:paraId="35ABFB93" w14:textId="34C229E5" w:rsidR="009F034C" w:rsidRPr="005F0B22" w:rsidRDefault="009F034C" w:rsidP="009F034C">
      <w:pPr>
        <w:ind w:left="283"/>
        <w:rPr>
          <w:rFonts w:ascii="Arial" w:hAnsi="Arial" w:cs="Arial"/>
          <w:bCs/>
        </w:rPr>
      </w:pPr>
      <w:r w:rsidRPr="005F0B22">
        <w:rPr>
          <w:rFonts w:ascii="Arial" w:hAnsi="Arial" w:cs="Arial"/>
          <w:bCs/>
        </w:rPr>
        <w:t>Nejčastěji řešené přestupky v</w:t>
      </w:r>
      <w:r w:rsidR="00B21352" w:rsidRPr="005F0B22">
        <w:rPr>
          <w:rFonts w:ascii="Arial" w:hAnsi="Arial" w:cs="Arial"/>
          <w:bCs/>
        </w:rPr>
        <w:t> </w:t>
      </w:r>
      <w:r w:rsidRPr="005F0B22">
        <w:rPr>
          <w:rFonts w:ascii="Arial" w:hAnsi="Arial" w:cs="Arial"/>
          <w:bCs/>
        </w:rPr>
        <w:t>dopravě</w:t>
      </w:r>
      <w:r w:rsidR="00B21352" w:rsidRPr="005F0B22">
        <w:rPr>
          <w:rFonts w:ascii="Arial" w:hAnsi="Arial" w:cs="Arial"/>
          <w:bCs/>
        </w:rPr>
        <w:t xml:space="preserve"> v roce 202</w:t>
      </w:r>
      <w:r w:rsidR="006C39AE">
        <w:rPr>
          <w:rFonts w:ascii="Arial" w:hAnsi="Arial" w:cs="Arial"/>
          <w:bCs/>
        </w:rPr>
        <w:t>4</w:t>
      </w:r>
    </w:p>
    <w:p w14:paraId="21DEF4BF" w14:textId="77777777" w:rsidR="009F034C" w:rsidRPr="005F0B22" w:rsidRDefault="009F034C" w:rsidP="009F034C">
      <w:pPr>
        <w:ind w:left="283"/>
        <w:rPr>
          <w:rFonts w:ascii="Arial" w:hAnsi="Arial" w:cs="Arial"/>
          <w:bCs/>
        </w:rPr>
      </w:pPr>
    </w:p>
    <w:tbl>
      <w:tblPr>
        <w:tblStyle w:val="Mkatabulky"/>
        <w:tblW w:w="0" w:type="auto"/>
        <w:tblInd w:w="283" w:type="dxa"/>
        <w:tblLook w:val="04A0" w:firstRow="1" w:lastRow="0" w:firstColumn="1" w:lastColumn="0" w:noHBand="0" w:noVBand="1"/>
      </w:tblPr>
      <w:tblGrid>
        <w:gridCol w:w="924"/>
        <w:gridCol w:w="6500"/>
        <w:gridCol w:w="1353"/>
      </w:tblGrid>
      <w:tr w:rsidR="00B21352" w:rsidRPr="005F0B22" w14:paraId="7D24CE5B" w14:textId="77777777" w:rsidTr="007053EF">
        <w:tc>
          <w:tcPr>
            <w:tcW w:w="924" w:type="dxa"/>
          </w:tcPr>
          <w:p w14:paraId="015FFBA9" w14:textId="77777777" w:rsidR="00B21352" w:rsidRPr="009F3279" w:rsidRDefault="00B21352" w:rsidP="009F034C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Pořadí</w:t>
            </w:r>
          </w:p>
        </w:tc>
        <w:tc>
          <w:tcPr>
            <w:tcW w:w="6500" w:type="dxa"/>
          </w:tcPr>
          <w:p w14:paraId="5A4645AE" w14:textId="77777777" w:rsidR="00B21352" w:rsidRPr="009F3279" w:rsidRDefault="00B21352" w:rsidP="009F034C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Typ přestupku</w:t>
            </w:r>
          </w:p>
        </w:tc>
        <w:tc>
          <w:tcPr>
            <w:tcW w:w="1353" w:type="dxa"/>
          </w:tcPr>
          <w:p w14:paraId="54EC0265" w14:textId="77777777" w:rsidR="00B21352" w:rsidRPr="009F3279" w:rsidRDefault="00B21352" w:rsidP="009F034C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Počet</w:t>
            </w:r>
          </w:p>
        </w:tc>
      </w:tr>
      <w:tr w:rsidR="007053EF" w:rsidRPr="005F0B22" w14:paraId="21899312" w14:textId="77777777" w:rsidTr="007053EF">
        <w:tc>
          <w:tcPr>
            <w:tcW w:w="924" w:type="dxa"/>
          </w:tcPr>
          <w:p w14:paraId="080D67F5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500" w:type="dxa"/>
            <w:vAlign w:val="bottom"/>
          </w:tcPr>
          <w:p w14:paraId="0559CEE4" w14:textId="02DA9943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bez parkovacího kotouče - IP13b</w:t>
            </w:r>
          </w:p>
        </w:tc>
        <w:tc>
          <w:tcPr>
            <w:tcW w:w="1353" w:type="dxa"/>
            <w:vAlign w:val="bottom"/>
          </w:tcPr>
          <w:p w14:paraId="6162ACBC" w14:textId="1A83CF21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10</w:t>
            </w:r>
            <w:r w:rsidR="000A2835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7053EF" w:rsidRPr="005F0B22" w14:paraId="4CD1C3AA" w14:textId="77777777" w:rsidTr="007053EF">
        <w:tc>
          <w:tcPr>
            <w:tcW w:w="924" w:type="dxa"/>
          </w:tcPr>
          <w:p w14:paraId="35DBED29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500" w:type="dxa"/>
            <w:vAlign w:val="bottom"/>
          </w:tcPr>
          <w:p w14:paraId="51260CA5" w14:textId="68BA770C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zóně zákazu stání a zastavení</w:t>
            </w:r>
          </w:p>
        </w:tc>
        <w:tc>
          <w:tcPr>
            <w:tcW w:w="1353" w:type="dxa"/>
            <w:vAlign w:val="bottom"/>
          </w:tcPr>
          <w:p w14:paraId="3BBFEC1C" w14:textId="6EDBB314" w:rsidR="007053EF" w:rsidRPr="004E6AAB" w:rsidRDefault="000A2835" w:rsidP="007053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684</w:t>
            </w:r>
          </w:p>
        </w:tc>
      </w:tr>
      <w:tr w:rsidR="007053EF" w:rsidRPr="005F0B22" w14:paraId="088102C0" w14:textId="77777777" w:rsidTr="007053EF">
        <w:tc>
          <w:tcPr>
            <w:tcW w:w="924" w:type="dxa"/>
          </w:tcPr>
          <w:p w14:paraId="264C3444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500" w:type="dxa"/>
            <w:vAlign w:val="bottom"/>
          </w:tcPr>
          <w:p w14:paraId="547DD092" w14:textId="3EBCAB17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pěší zóně mimo vyznačená parkoviště</w:t>
            </w:r>
          </w:p>
        </w:tc>
        <w:tc>
          <w:tcPr>
            <w:tcW w:w="1353" w:type="dxa"/>
            <w:vAlign w:val="bottom"/>
          </w:tcPr>
          <w:p w14:paraId="79B74FE5" w14:textId="1EAD4BC5" w:rsidR="007053EF" w:rsidRPr="004E6AAB" w:rsidRDefault="000A2835" w:rsidP="007053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378</w:t>
            </w:r>
          </w:p>
        </w:tc>
      </w:tr>
      <w:tr w:rsidR="007053EF" w:rsidRPr="005F0B22" w14:paraId="2307563E" w14:textId="77777777" w:rsidTr="007053EF">
        <w:tc>
          <w:tcPr>
            <w:tcW w:w="924" w:type="dxa"/>
          </w:tcPr>
          <w:p w14:paraId="58532B48" w14:textId="77777777" w:rsidR="007053EF" w:rsidRPr="009F3279" w:rsidRDefault="007053EF" w:rsidP="007053EF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6500" w:type="dxa"/>
            <w:vAlign w:val="bottom"/>
          </w:tcPr>
          <w:p w14:paraId="09B05774" w14:textId="216191C1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křižovatce porušení § 27, odst.1, písm.d)</w:t>
            </w:r>
          </w:p>
        </w:tc>
        <w:tc>
          <w:tcPr>
            <w:tcW w:w="1353" w:type="dxa"/>
            <w:vAlign w:val="bottom"/>
          </w:tcPr>
          <w:p w14:paraId="4D17BF01" w14:textId="6EB1E6B6" w:rsidR="007053EF" w:rsidRPr="004E6AAB" w:rsidRDefault="000A2835" w:rsidP="007053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298</w:t>
            </w:r>
          </w:p>
        </w:tc>
      </w:tr>
      <w:tr w:rsidR="007053EF" w:rsidRPr="005F0B22" w14:paraId="03B0BD1B" w14:textId="77777777" w:rsidTr="007053EF">
        <w:tc>
          <w:tcPr>
            <w:tcW w:w="924" w:type="dxa"/>
          </w:tcPr>
          <w:p w14:paraId="6C49C554" w14:textId="59772B60" w:rsidR="007053EF" w:rsidRPr="009F3279" w:rsidRDefault="008E65B6" w:rsidP="007053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7053EF" w:rsidRPr="009F327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500" w:type="dxa"/>
            <w:vAlign w:val="bottom"/>
          </w:tcPr>
          <w:p w14:paraId="65241D9A" w14:textId="0831CBBA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neoprávněné stání na vyhrazeném parkovišti</w:t>
            </w:r>
          </w:p>
        </w:tc>
        <w:tc>
          <w:tcPr>
            <w:tcW w:w="1353" w:type="dxa"/>
            <w:vAlign w:val="bottom"/>
          </w:tcPr>
          <w:p w14:paraId="359080FA" w14:textId="5168A910" w:rsidR="007053EF" w:rsidRPr="004E6AAB" w:rsidRDefault="000A2835" w:rsidP="007053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</w:t>
            </w:r>
          </w:p>
        </w:tc>
      </w:tr>
      <w:tr w:rsidR="007053EF" w:rsidRPr="005F0B22" w14:paraId="4747145D" w14:textId="77777777" w:rsidTr="007053EF">
        <w:tc>
          <w:tcPr>
            <w:tcW w:w="924" w:type="dxa"/>
          </w:tcPr>
          <w:p w14:paraId="2E5376D2" w14:textId="4EA93D1E" w:rsidR="007053EF" w:rsidRPr="009F3279" w:rsidRDefault="008E65B6" w:rsidP="007053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7053EF" w:rsidRPr="009F327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500" w:type="dxa"/>
            <w:vAlign w:val="bottom"/>
          </w:tcPr>
          <w:p w14:paraId="5302311A" w14:textId="0595EF9C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zákazu stání B29</w:t>
            </w:r>
          </w:p>
        </w:tc>
        <w:tc>
          <w:tcPr>
            <w:tcW w:w="1353" w:type="dxa"/>
            <w:vAlign w:val="bottom"/>
          </w:tcPr>
          <w:p w14:paraId="162291FB" w14:textId="0170872B" w:rsidR="007053EF" w:rsidRPr="004E6AAB" w:rsidRDefault="000A2835" w:rsidP="007053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236</w:t>
            </w:r>
          </w:p>
        </w:tc>
      </w:tr>
      <w:tr w:rsidR="007053EF" w:rsidRPr="005F0B22" w14:paraId="1B574D7B" w14:textId="77777777" w:rsidTr="007053EF">
        <w:tc>
          <w:tcPr>
            <w:tcW w:w="924" w:type="dxa"/>
          </w:tcPr>
          <w:p w14:paraId="0CE506E2" w14:textId="39875751" w:rsidR="007053EF" w:rsidRPr="009F3279" w:rsidRDefault="008E65B6" w:rsidP="007053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7053EF" w:rsidRPr="009F327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500" w:type="dxa"/>
            <w:vAlign w:val="bottom"/>
          </w:tcPr>
          <w:p w14:paraId="4945D070" w14:textId="1BF73EAE" w:rsidR="007053EF" w:rsidRPr="004E6AAB" w:rsidRDefault="007053EF" w:rsidP="007053EF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vozidlem na přechodu pro chodce nebo na přej</w:t>
            </w:r>
          </w:p>
        </w:tc>
        <w:tc>
          <w:tcPr>
            <w:tcW w:w="1353" w:type="dxa"/>
            <w:vAlign w:val="bottom"/>
          </w:tcPr>
          <w:p w14:paraId="165A2558" w14:textId="27E25BEE" w:rsidR="007053EF" w:rsidRPr="004E6AAB" w:rsidRDefault="000A2835" w:rsidP="007053E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</w:t>
            </w:r>
          </w:p>
        </w:tc>
      </w:tr>
      <w:tr w:rsidR="008E65B6" w:rsidRPr="005F0B22" w14:paraId="2E59E293" w14:textId="77777777" w:rsidTr="007053EF">
        <w:tc>
          <w:tcPr>
            <w:tcW w:w="924" w:type="dxa"/>
          </w:tcPr>
          <w:p w14:paraId="3A5257B3" w14:textId="29A729D3" w:rsidR="008E65B6" w:rsidRPr="009F3279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6500" w:type="dxa"/>
            <w:vAlign w:val="bottom"/>
          </w:tcPr>
          <w:p w14:paraId="03FB330A" w14:textId="2258DDF3" w:rsidR="008E65B6" w:rsidRPr="004E6AAB" w:rsidRDefault="008E65B6" w:rsidP="008E65B6">
            <w:pPr>
              <w:rPr>
                <w:rFonts w:ascii="Arial" w:hAnsi="Arial" w:cs="Arial"/>
                <w:color w:val="000000"/>
              </w:rPr>
            </w:pPr>
            <w:r w:rsidRPr="004E6AAB">
              <w:rPr>
                <w:rFonts w:ascii="Arial" w:hAnsi="Arial" w:cs="Arial"/>
                <w:color w:val="000000"/>
              </w:rPr>
              <w:t>žlutá čára - zákaz zastavení V12c</w:t>
            </w:r>
          </w:p>
        </w:tc>
        <w:tc>
          <w:tcPr>
            <w:tcW w:w="1353" w:type="dxa"/>
            <w:vAlign w:val="bottom"/>
          </w:tcPr>
          <w:p w14:paraId="56E1C546" w14:textId="46477FA1" w:rsidR="008E65B6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203</w:t>
            </w:r>
          </w:p>
        </w:tc>
      </w:tr>
      <w:tr w:rsidR="008E65B6" w:rsidRPr="005F0B22" w14:paraId="7547CD4F" w14:textId="77777777" w:rsidTr="007053EF">
        <w:tc>
          <w:tcPr>
            <w:tcW w:w="924" w:type="dxa"/>
          </w:tcPr>
          <w:p w14:paraId="30BD4FFC" w14:textId="663DEFBB" w:rsidR="008E65B6" w:rsidRPr="009F3279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6500" w:type="dxa"/>
            <w:vAlign w:val="bottom"/>
          </w:tcPr>
          <w:p w14:paraId="69B23AA8" w14:textId="0F31452A" w:rsidR="008E65B6" w:rsidRPr="004E6AAB" w:rsidRDefault="008E65B6" w:rsidP="008E65B6">
            <w:pPr>
              <w:rPr>
                <w:rFonts w:ascii="Arial" w:hAnsi="Arial" w:cs="Arial"/>
                <w:color w:val="000000"/>
              </w:rPr>
            </w:pPr>
            <w:r w:rsidRPr="004E6AAB">
              <w:rPr>
                <w:rFonts w:ascii="Arial" w:hAnsi="Arial" w:cs="Arial"/>
                <w:color w:val="000000"/>
              </w:rPr>
              <w:t>stání na chodníku kde to není DZ povoleno</w:t>
            </w:r>
          </w:p>
        </w:tc>
        <w:tc>
          <w:tcPr>
            <w:tcW w:w="1353" w:type="dxa"/>
            <w:vAlign w:val="bottom"/>
          </w:tcPr>
          <w:p w14:paraId="75811D23" w14:textId="70370624" w:rsidR="008E65B6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</w:t>
            </w:r>
          </w:p>
        </w:tc>
      </w:tr>
      <w:tr w:rsidR="008E65B6" w:rsidRPr="005F0B22" w14:paraId="246BE087" w14:textId="77777777" w:rsidTr="007053EF">
        <w:tc>
          <w:tcPr>
            <w:tcW w:w="924" w:type="dxa"/>
          </w:tcPr>
          <w:p w14:paraId="7F44171C" w14:textId="16EC2A5C" w:rsidR="008E65B6" w:rsidRPr="009F3279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6500" w:type="dxa"/>
            <w:vAlign w:val="bottom"/>
          </w:tcPr>
          <w:p w14:paraId="72378C8C" w14:textId="1C647FCC" w:rsidR="008E65B6" w:rsidRPr="004E6AAB" w:rsidRDefault="008E65B6" w:rsidP="008E65B6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bez zaplacení parkovacího poplatku</w:t>
            </w:r>
          </w:p>
        </w:tc>
        <w:tc>
          <w:tcPr>
            <w:tcW w:w="1353" w:type="dxa"/>
            <w:vAlign w:val="bottom"/>
          </w:tcPr>
          <w:p w14:paraId="5817CEF8" w14:textId="17EF1158" w:rsidR="008E65B6" w:rsidRPr="004E6AAB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</w:t>
            </w:r>
          </w:p>
        </w:tc>
      </w:tr>
      <w:tr w:rsidR="008E65B6" w:rsidRPr="005F0B22" w14:paraId="6AC959CF" w14:textId="77777777" w:rsidTr="007053EF">
        <w:tc>
          <w:tcPr>
            <w:tcW w:w="924" w:type="dxa"/>
          </w:tcPr>
          <w:p w14:paraId="7BD93B08" w14:textId="77777777" w:rsidR="008E65B6" w:rsidRPr="009F3279" w:rsidRDefault="008E65B6" w:rsidP="008E65B6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6500" w:type="dxa"/>
            <w:vAlign w:val="bottom"/>
          </w:tcPr>
          <w:p w14:paraId="57BA8E2D" w14:textId="7CBB7BD2" w:rsidR="008E65B6" w:rsidRPr="004E6AAB" w:rsidRDefault="00F60AC0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8E65B6">
              <w:rPr>
                <w:rFonts w:ascii="Arial" w:hAnsi="Arial" w:cs="Arial"/>
                <w:bCs/>
              </w:rPr>
              <w:t>orušení zákazu zastavení – B28</w:t>
            </w:r>
          </w:p>
        </w:tc>
        <w:tc>
          <w:tcPr>
            <w:tcW w:w="1353" w:type="dxa"/>
            <w:vAlign w:val="bottom"/>
          </w:tcPr>
          <w:p w14:paraId="2AED4052" w14:textId="7C084016" w:rsidR="008E65B6" w:rsidRPr="004E6AAB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</w:t>
            </w:r>
          </w:p>
        </w:tc>
      </w:tr>
      <w:tr w:rsidR="00F60AC0" w:rsidRPr="005F0B22" w14:paraId="3C6CA0B1" w14:textId="77777777" w:rsidTr="007053EF">
        <w:tc>
          <w:tcPr>
            <w:tcW w:w="924" w:type="dxa"/>
          </w:tcPr>
          <w:p w14:paraId="49875A1A" w14:textId="77777777" w:rsidR="00F60AC0" w:rsidRPr="009F3279" w:rsidRDefault="00F60AC0" w:rsidP="00F60AC0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6500" w:type="dxa"/>
            <w:vAlign w:val="bottom"/>
          </w:tcPr>
          <w:p w14:paraId="689873AE" w14:textId="0824779B" w:rsidR="00F60AC0" w:rsidRPr="004E6AAB" w:rsidRDefault="00F60AC0" w:rsidP="00F60AC0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protisměru</w:t>
            </w:r>
          </w:p>
        </w:tc>
        <w:tc>
          <w:tcPr>
            <w:tcW w:w="1353" w:type="dxa"/>
            <w:vAlign w:val="bottom"/>
          </w:tcPr>
          <w:p w14:paraId="3B9ACB0E" w14:textId="7A0D3645" w:rsidR="00F60AC0" w:rsidRPr="004E6AAB" w:rsidRDefault="00F60AC0" w:rsidP="00F60A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</w:t>
            </w:r>
          </w:p>
        </w:tc>
      </w:tr>
      <w:tr w:rsidR="00F60AC0" w:rsidRPr="005F0B22" w14:paraId="35A819EE" w14:textId="77777777" w:rsidTr="007053EF">
        <w:tc>
          <w:tcPr>
            <w:tcW w:w="924" w:type="dxa"/>
          </w:tcPr>
          <w:p w14:paraId="21931932" w14:textId="6BBFBBFE" w:rsidR="00F60AC0" w:rsidRPr="009F3279" w:rsidRDefault="00F60AC0" w:rsidP="00F60A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6500" w:type="dxa"/>
            <w:vAlign w:val="bottom"/>
          </w:tcPr>
          <w:p w14:paraId="233A52C8" w14:textId="0564E01D" w:rsidR="00F60AC0" w:rsidRPr="004E6AAB" w:rsidRDefault="00F60AC0" w:rsidP="00F60A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neoprávněný vjezd do pěší zóny</w:t>
            </w:r>
          </w:p>
        </w:tc>
        <w:tc>
          <w:tcPr>
            <w:tcW w:w="1353" w:type="dxa"/>
            <w:vAlign w:val="bottom"/>
          </w:tcPr>
          <w:p w14:paraId="0F867E4D" w14:textId="4E46F900" w:rsidR="00F60AC0" w:rsidRDefault="00F60AC0" w:rsidP="00F60A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</w:t>
            </w:r>
          </w:p>
        </w:tc>
      </w:tr>
      <w:tr w:rsidR="00F60AC0" w:rsidRPr="005F0B22" w14:paraId="28466D52" w14:textId="77777777" w:rsidTr="007053EF">
        <w:tc>
          <w:tcPr>
            <w:tcW w:w="924" w:type="dxa"/>
          </w:tcPr>
          <w:p w14:paraId="2E5D8084" w14:textId="77777777" w:rsidR="00F60AC0" w:rsidRPr="009F3279" w:rsidRDefault="00F60AC0" w:rsidP="00F60AC0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6500" w:type="dxa"/>
            <w:vAlign w:val="bottom"/>
          </w:tcPr>
          <w:p w14:paraId="5418161A" w14:textId="33930A4C" w:rsidR="00F60AC0" w:rsidRPr="004E6AAB" w:rsidRDefault="00F60AC0" w:rsidP="00F60AC0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nedodržení průjezdné šířky § 25 odst. 3)</w:t>
            </w:r>
          </w:p>
        </w:tc>
        <w:tc>
          <w:tcPr>
            <w:tcW w:w="1353" w:type="dxa"/>
            <w:vAlign w:val="bottom"/>
          </w:tcPr>
          <w:p w14:paraId="3B14CE98" w14:textId="2AFEC60D" w:rsidR="00F60AC0" w:rsidRPr="004E6AAB" w:rsidRDefault="00F60AC0" w:rsidP="00F60A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</w:t>
            </w:r>
          </w:p>
        </w:tc>
      </w:tr>
      <w:tr w:rsidR="008E65B6" w:rsidRPr="005F0B22" w14:paraId="4F752CF9" w14:textId="77777777" w:rsidTr="007053EF">
        <w:tc>
          <w:tcPr>
            <w:tcW w:w="924" w:type="dxa"/>
          </w:tcPr>
          <w:p w14:paraId="30DC9CEF" w14:textId="77777777" w:rsidR="008E65B6" w:rsidRPr="009F3279" w:rsidRDefault="008E65B6" w:rsidP="008E65B6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6500" w:type="dxa"/>
            <w:vAlign w:val="bottom"/>
          </w:tcPr>
          <w:p w14:paraId="1A7D54DE" w14:textId="38EEE7EE" w:rsidR="008E65B6" w:rsidRPr="004E6AAB" w:rsidRDefault="00F60AC0" w:rsidP="008E65B6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před vjezdem na pozemní komunikaci § 27, odst.1, p</w:t>
            </w:r>
          </w:p>
        </w:tc>
        <w:tc>
          <w:tcPr>
            <w:tcW w:w="1353" w:type="dxa"/>
            <w:vAlign w:val="bottom"/>
          </w:tcPr>
          <w:p w14:paraId="552D8C88" w14:textId="1B189E09" w:rsidR="008E65B6" w:rsidRPr="004E6AAB" w:rsidRDefault="00F60AC0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</w:t>
            </w:r>
          </w:p>
        </w:tc>
      </w:tr>
      <w:tr w:rsidR="008E65B6" w:rsidRPr="005F0B22" w14:paraId="0CDA9B25" w14:textId="77777777" w:rsidTr="007053EF">
        <w:tc>
          <w:tcPr>
            <w:tcW w:w="924" w:type="dxa"/>
          </w:tcPr>
          <w:p w14:paraId="5D4B380D" w14:textId="77777777" w:rsidR="008E65B6" w:rsidRPr="009F3279" w:rsidRDefault="008E65B6" w:rsidP="008E65B6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6500" w:type="dxa"/>
            <w:vAlign w:val="bottom"/>
          </w:tcPr>
          <w:p w14:paraId="29B244A2" w14:textId="1A8A30DE" w:rsidR="008E65B6" w:rsidRPr="004E6AAB" w:rsidRDefault="00F60AC0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Porušení zákazu vjezdu B1</w:t>
            </w:r>
          </w:p>
        </w:tc>
        <w:tc>
          <w:tcPr>
            <w:tcW w:w="1353" w:type="dxa"/>
            <w:vAlign w:val="bottom"/>
          </w:tcPr>
          <w:p w14:paraId="36FFC2A2" w14:textId="7A30DD89" w:rsidR="008E65B6" w:rsidRPr="004E6AAB" w:rsidRDefault="00F60AC0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8E65B6" w:rsidRPr="005F0B22" w14:paraId="016EDC6B" w14:textId="77777777" w:rsidTr="007053EF">
        <w:tc>
          <w:tcPr>
            <w:tcW w:w="924" w:type="dxa"/>
          </w:tcPr>
          <w:p w14:paraId="397E8933" w14:textId="77777777" w:rsidR="008E65B6" w:rsidRPr="009F3279" w:rsidRDefault="008E65B6" w:rsidP="008E65B6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6500" w:type="dxa"/>
            <w:vAlign w:val="bottom"/>
          </w:tcPr>
          <w:p w14:paraId="46622A31" w14:textId="10809DB1" w:rsidR="008E65B6" w:rsidRPr="004E6AAB" w:rsidRDefault="008E65B6" w:rsidP="008E65B6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šikmé rovnoběžné čáry, zákaz vjíždět V13</w:t>
            </w:r>
          </w:p>
        </w:tc>
        <w:tc>
          <w:tcPr>
            <w:tcW w:w="1353" w:type="dxa"/>
            <w:vAlign w:val="bottom"/>
          </w:tcPr>
          <w:p w14:paraId="3EF96A46" w14:textId="495A5F45" w:rsidR="008E65B6" w:rsidRPr="004E6AAB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</w:tr>
      <w:tr w:rsidR="008E65B6" w:rsidRPr="005F0B22" w14:paraId="407B04A4" w14:textId="77777777" w:rsidTr="007053EF">
        <w:tc>
          <w:tcPr>
            <w:tcW w:w="924" w:type="dxa"/>
          </w:tcPr>
          <w:p w14:paraId="150AB84F" w14:textId="77777777" w:rsidR="008E65B6" w:rsidRPr="009F3279" w:rsidRDefault="008E65B6" w:rsidP="008E65B6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6500" w:type="dxa"/>
            <w:vAlign w:val="bottom"/>
          </w:tcPr>
          <w:p w14:paraId="574D7475" w14:textId="59DB1A66" w:rsidR="008E65B6" w:rsidRPr="004E6AAB" w:rsidRDefault="008E65B6" w:rsidP="008E65B6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porušení zákazu vjezdu - jednosměrka B2</w:t>
            </w:r>
          </w:p>
        </w:tc>
        <w:tc>
          <w:tcPr>
            <w:tcW w:w="1353" w:type="dxa"/>
            <w:vAlign w:val="bottom"/>
          </w:tcPr>
          <w:p w14:paraId="517995F7" w14:textId="51E80F5A" w:rsidR="008E65B6" w:rsidRPr="004E6AAB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</w:p>
        </w:tc>
      </w:tr>
      <w:tr w:rsidR="00F60AC0" w:rsidRPr="005F0B22" w14:paraId="254F06DC" w14:textId="77777777" w:rsidTr="007053EF">
        <w:tc>
          <w:tcPr>
            <w:tcW w:w="924" w:type="dxa"/>
          </w:tcPr>
          <w:p w14:paraId="4A6DCE3C" w14:textId="77777777" w:rsidR="00F60AC0" w:rsidRPr="009F3279" w:rsidRDefault="00F60AC0" w:rsidP="00F60AC0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18.</w:t>
            </w:r>
          </w:p>
        </w:tc>
        <w:tc>
          <w:tcPr>
            <w:tcW w:w="6500" w:type="dxa"/>
            <w:vAlign w:val="bottom"/>
          </w:tcPr>
          <w:p w14:paraId="718DB8A6" w14:textId="3BD86F8E" w:rsidR="00F60AC0" w:rsidRPr="004E6AAB" w:rsidRDefault="00F60AC0" w:rsidP="00F60A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cyklista – neoprávněná jízda po chodníku</w:t>
            </w:r>
          </w:p>
        </w:tc>
        <w:tc>
          <w:tcPr>
            <w:tcW w:w="1353" w:type="dxa"/>
            <w:vAlign w:val="bottom"/>
          </w:tcPr>
          <w:p w14:paraId="64F1A4E0" w14:textId="1BD8D2FA" w:rsidR="00F60AC0" w:rsidRPr="004E6AAB" w:rsidRDefault="00F60AC0" w:rsidP="00F60A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</w:tr>
      <w:tr w:rsidR="00F60AC0" w:rsidRPr="005F0B22" w14:paraId="2CF79B3D" w14:textId="77777777" w:rsidTr="007053EF">
        <w:tc>
          <w:tcPr>
            <w:tcW w:w="924" w:type="dxa"/>
          </w:tcPr>
          <w:p w14:paraId="63C6E576" w14:textId="77777777" w:rsidR="00F60AC0" w:rsidRPr="009F3279" w:rsidRDefault="00F60AC0" w:rsidP="00F60AC0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19.</w:t>
            </w:r>
          </w:p>
        </w:tc>
        <w:tc>
          <w:tcPr>
            <w:tcW w:w="6500" w:type="dxa"/>
            <w:vAlign w:val="bottom"/>
          </w:tcPr>
          <w:p w14:paraId="605DBAE7" w14:textId="29268ADA" w:rsidR="00F60AC0" w:rsidRPr="004E6AAB" w:rsidRDefault="00F60AC0" w:rsidP="00F60AC0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zastavení a stání na mostě</w:t>
            </w:r>
          </w:p>
        </w:tc>
        <w:tc>
          <w:tcPr>
            <w:tcW w:w="1353" w:type="dxa"/>
            <w:vAlign w:val="bottom"/>
          </w:tcPr>
          <w:p w14:paraId="06D8245C" w14:textId="46A98C23" w:rsidR="00F60AC0" w:rsidRPr="004E6AAB" w:rsidRDefault="00F60AC0" w:rsidP="00F60AC0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8E65B6" w:rsidRPr="005F0B22" w14:paraId="24323D8B" w14:textId="77777777" w:rsidTr="007053EF">
        <w:tc>
          <w:tcPr>
            <w:tcW w:w="924" w:type="dxa"/>
          </w:tcPr>
          <w:p w14:paraId="320B4761" w14:textId="77777777" w:rsidR="008E65B6" w:rsidRPr="009F3279" w:rsidRDefault="008E65B6" w:rsidP="008E65B6">
            <w:pPr>
              <w:rPr>
                <w:rFonts w:ascii="Arial" w:hAnsi="Arial" w:cs="Arial"/>
                <w:bCs/>
              </w:rPr>
            </w:pPr>
            <w:r w:rsidRPr="009F3279">
              <w:rPr>
                <w:rFonts w:ascii="Arial" w:hAnsi="Arial" w:cs="Arial"/>
                <w:bCs/>
              </w:rPr>
              <w:t>20.</w:t>
            </w:r>
          </w:p>
        </w:tc>
        <w:tc>
          <w:tcPr>
            <w:tcW w:w="6500" w:type="dxa"/>
            <w:vAlign w:val="bottom"/>
          </w:tcPr>
          <w:p w14:paraId="75BE345E" w14:textId="0DADD296" w:rsidR="008E65B6" w:rsidRPr="004E6AAB" w:rsidRDefault="008E65B6" w:rsidP="008E65B6">
            <w:pPr>
              <w:rPr>
                <w:rFonts w:ascii="Arial" w:hAnsi="Arial" w:cs="Arial"/>
                <w:bCs/>
              </w:rPr>
            </w:pPr>
            <w:r w:rsidRPr="004E6AAB">
              <w:rPr>
                <w:rFonts w:ascii="Arial" w:hAnsi="Arial" w:cs="Arial"/>
                <w:color w:val="000000"/>
              </w:rPr>
              <w:t>stání v obytné zóně mimo vyznačená parkoviště</w:t>
            </w:r>
          </w:p>
        </w:tc>
        <w:tc>
          <w:tcPr>
            <w:tcW w:w="1353" w:type="dxa"/>
            <w:vAlign w:val="bottom"/>
          </w:tcPr>
          <w:p w14:paraId="1CEBFC14" w14:textId="54F6F543" w:rsidR="008E65B6" w:rsidRPr="004E6AAB" w:rsidRDefault="008E65B6" w:rsidP="008E65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</w:tbl>
    <w:p w14:paraId="366FD2C4" w14:textId="77777777" w:rsidR="00696E90" w:rsidRPr="005F0B22" w:rsidRDefault="008D26FF" w:rsidP="00766896">
      <w:pPr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Cs/>
        </w:rPr>
        <w:t xml:space="preserve">                                                      </w:t>
      </w:r>
    </w:p>
    <w:p w14:paraId="0CEA7D1B" w14:textId="77777777" w:rsidR="009A0D19" w:rsidRPr="009A0D19" w:rsidRDefault="009A0D19" w:rsidP="009A0D19">
      <w:pPr>
        <w:pStyle w:val="Zkladntext3"/>
        <w:jc w:val="both"/>
        <w:rPr>
          <w:rFonts w:ascii="Arial" w:hAnsi="Arial" w:cs="Arial"/>
          <w:i w:val="0"/>
          <w:iCs w:val="0"/>
        </w:rPr>
      </w:pPr>
      <w:r w:rsidRPr="009A0D19">
        <w:rPr>
          <w:rFonts w:ascii="Arial" w:hAnsi="Arial" w:cs="Arial"/>
          <w:i w:val="0"/>
          <w:iCs w:val="0"/>
        </w:rPr>
        <w:t>Z celkového počtu 4182 zjištěných přestupků jich bylo strážníky městské policie řešeno následujícími způsoby:</w:t>
      </w:r>
    </w:p>
    <w:p w14:paraId="1ACE3CF8" w14:textId="3FA56BDF" w:rsidR="009A0D19" w:rsidRPr="009A0D19" w:rsidRDefault="009A0D19" w:rsidP="009A0D19">
      <w:pPr>
        <w:pStyle w:val="Zkladntext3"/>
        <w:jc w:val="both"/>
        <w:rPr>
          <w:rFonts w:ascii="Arial" w:hAnsi="Arial" w:cs="Arial"/>
          <w:i w:val="0"/>
          <w:iCs w:val="0"/>
        </w:rPr>
      </w:pPr>
    </w:p>
    <w:p w14:paraId="7505A67F" w14:textId="77777777" w:rsidR="009A0D19" w:rsidRPr="009A0D19" w:rsidRDefault="009A0D19" w:rsidP="009A0D19">
      <w:pPr>
        <w:pStyle w:val="Zkladntext3"/>
        <w:numPr>
          <w:ilvl w:val="0"/>
          <w:numId w:val="48"/>
        </w:numPr>
        <w:jc w:val="both"/>
        <w:rPr>
          <w:rFonts w:ascii="Arial" w:hAnsi="Arial" w:cs="Arial"/>
          <w:i w:val="0"/>
          <w:iCs w:val="0"/>
        </w:rPr>
      </w:pPr>
      <w:r w:rsidRPr="009A0D19">
        <w:rPr>
          <w:rFonts w:ascii="Arial" w:hAnsi="Arial" w:cs="Arial"/>
          <w:i w:val="0"/>
          <w:iCs w:val="0"/>
        </w:rPr>
        <w:t>výzvou pro nepřítomného řidiče (tzv. „parkovačka“): 3574 případů,</w:t>
      </w:r>
    </w:p>
    <w:p w14:paraId="74D13D03" w14:textId="77777777" w:rsidR="009A0D19" w:rsidRPr="009A0D19" w:rsidRDefault="009A0D19" w:rsidP="009A0D19">
      <w:pPr>
        <w:pStyle w:val="Zkladntext3"/>
        <w:numPr>
          <w:ilvl w:val="0"/>
          <w:numId w:val="48"/>
        </w:numPr>
        <w:jc w:val="both"/>
        <w:rPr>
          <w:rFonts w:ascii="Arial" w:hAnsi="Arial" w:cs="Arial"/>
          <w:i w:val="0"/>
          <w:iCs w:val="0"/>
        </w:rPr>
      </w:pPr>
      <w:r w:rsidRPr="009A0D19">
        <w:rPr>
          <w:rFonts w:ascii="Arial" w:hAnsi="Arial" w:cs="Arial"/>
          <w:i w:val="0"/>
          <w:iCs w:val="0"/>
        </w:rPr>
        <w:t>oznámením správnímu orgánu: 259 přestupků,</w:t>
      </w:r>
    </w:p>
    <w:p w14:paraId="1A1E8511" w14:textId="50765903" w:rsidR="009A0D19" w:rsidRPr="009A0D19" w:rsidRDefault="009A0D19" w:rsidP="009A0D19">
      <w:pPr>
        <w:pStyle w:val="Zkladntext3"/>
        <w:numPr>
          <w:ilvl w:val="0"/>
          <w:numId w:val="48"/>
        </w:numPr>
        <w:jc w:val="both"/>
        <w:rPr>
          <w:rFonts w:ascii="Arial" w:hAnsi="Arial" w:cs="Arial"/>
          <w:i w:val="0"/>
          <w:iCs w:val="0"/>
        </w:rPr>
      </w:pPr>
      <w:r w:rsidRPr="009A0D19">
        <w:rPr>
          <w:rFonts w:ascii="Arial" w:hAnsi="Arial" w:cs="Arial"/>
          <w:i w:val="0"/>
          <w:iCs w:val="0"/>
        </w:rPr>
        <w:lastRenderedPageBreak/>
        <w:t>projednáno na služebně městské policie: 3288 p</w:t>
      </w:r>
      <w:r>
        <w:rPr>
          <w:rFonts w:ascii="Arial" w:hAnsi="Arial" w:cs="Arial"/>
          <w:i w:val="0"/>
          <w:iCs w:val="0"/>
        </w:rPr>
        <w:t>řípadů</w:t>
      </w:r>
      <w:r w:rsidRPr="009A0D19">
        <w:rPr>
          <w:rFonts w:ascii="Arial" w:hAnsi="Arial" w:cs="Arial"/>
          <w:i w:val="0"/>
          <w:iCs w:val="0"/>
        </w:rPr>
        <w:t>,</w:t>
      </w:r>
    </w:p>
    <w:p w14:paraId="1FE3A316" w14:textId="77777777" w:rsidR="009A0D19" w:rsidRPr="009A0D19" w:rsidRDefault="009A0D19" w:rsidP="009A0D19">
      <w:pPr>
        <w:pStyle w:val="Zkladntext3"/>
        <w:numPr>
          <w:ilvl w:val="0"/>
          <w:numId w:val="48"/>
        </w:numPr>
        <w:jc w:val="both"/>
        <w:rPr>
          <w:rFonts w:ascii="Arial" w:hAnsi="Arial" w:cs="Arial"/>
          <w:i w:val="0"/>
          <w:iCs w:val="0"/>
        </w:rPr>
      </w:pPr>
      <w:r w:rsidRPr="009A0D19">
        <w:rPr>
          <w:rFonts w:ascii="Arial" w:hAnsi="Arial" w:cs="Arial"/>
          <w:i w:val="0"/>
          <w:iCs w:val="0"/>
        </w:rPr>
        <w:t>technickým prostředkem pro zabránění odjezdu vozidla (tzv. „botička“): 4 případy.</w:t>
      </w:r>
    </w:p>
    <w:p w14:paraId="3159EDAA" w14:textId="77777777" w:rsidR="009A0D19" w:rsidRPr="009A0D19" w:rsidRDefault="009A0D19">
      <w:pPr>
        <w:pStyle w:val="Zkladntext3"/>
        <w:jc w:val="both"/>
        <w:rPr>
          <w:rFonts w:ascii="Arial" w:hAnsi="Arial" w:cs="Arial"/>
          <w:i w:val="0"/>
          <w:iCs w:val="0"/>
        </w:rPr>
      </w:pPr>
    </w:p>
    <w:p w14:paraId="571F8654" w14:textId="77777777" w:rsidR="001F1586" w:rsidRPr="005F0B22" w:rsidRDefault="001F1586">
      <w:pPr>
        <w:pStyle w:val="Zkladntext3"/>
        <w:jc w:val="both"/>
        <w:rPr>
          <w:rFonts w:ascii="Arial" w:hAnsi="Arial" w:cs="Arial"/>
          <w:b/>
          <w:bCs/>
          <w:i w:val="0"/>
          <w:iCs w:val="0"/>
          <w:u w:val="single"/>
        </w:rPr>
      </w:pPr>
    </w:p>
    <w:p w14:paraId="6F7131B9" w14:textId="77777777" w:rsidR="0065070D" w:rsidRDefault="00696E90">
      <w:pPr>
        <w:pStyle w:val="Zkladntext3"/>
        <w:jc w:val="both"/>
        <w:rPr>
          <w:rFonts w:ascii="Arial" w:hAnsi="Arial" w:cs="Arial"/>
          <w:b/>
          <w:bCs/>
          <w:i w:val="0"/>
          <w:iCs w:val="0"/>
        </w:rPr>
      </w:pPr>
      <w:r w:rsidRPr="00D82407">
        <w:rPr>
          <w:rFonts w:ascii="Arial" w:hAnsi="Arial" w:cs="Arial"/>
          <w:b/>
          <w:bCs/>
          <w:i w:val="0"/>
          <w:iCs w:val="0"/>
        </w:rPr>
        <w:t>Bodový systém řidičů</w:t>
      </w:r>
    </w:p>
    <w:p w14:paraId="2B89C241" w14:textId="4288408D" w:rsidR="008C0D2A" w:rsidRPr="008C0D2A" w:rsidRDefault="008C0D2A" w:rsidP="008C0D2A">
      <w:pPr>
        <w:pStyle w:val="Zkladntext3"/>
        <w:ind w:firstLine="708"/>
        <w:jc w:val="both"/>
        <w:rPr>
          <w:rFonts w:ascii="Arial" w:hAnsi="Arial" w:cs="Arial"/>
          <w:i w:val="0"/>
          <w:iCs w:val="0"/>
        </w:rPr>
      </w:pPr>
      <w:r w:rsidRPr="008C0D2A">
        <w:rPr>
          <w:rFonts w:ascii="Arial" w:hAnsi="Arial" w:cs="Arial"/>
          <w:i w:val="0"/>
          <w:iCs w:val="0"/>
        </w:rPr>
        <w:t>V roce 2024 byla odeslána celkem tři oznámení do bodového systému za přestupky neoprávněného stání na místech vyhrazených pro osoby se zdravotním postižením a za držení hovorového zařízení.</w:t>
      </w:r>
    </w:p>
    <w:p w14:paraId="200C0E47" w14:textId="77777777" w:rsidR="00FE025B" w:rsidRDefault="00FE025B" w:rsidP="007900EB">
      <w:pPr>
        <w:pStyle w:val="Zkladntext3"/>
        <w:jc w:val="both"/>
        <w:rPr>
          <w:rFonts w:ascii="Arial" w:hAnsi="Arial" w:cs="Arial"/>
          <w:b/>
          <w:bCs/>
          <w:i w:val="0"/>
          <w:iCs w:val="0"/>
          <w:u w:val="single"/>
        </w:rPr>
      </w:pPr>
    </w:p>
    <w:p w14:paraId="700045D9" w14:textId="77777777" w:rsidR="00E4227F" w:rsidRDefault="00E4227F" w:rsidP="007900EB">
      <w:pPr>
        <w:pStyle w:val="Zkladntext3"/>
        <w:jc w:val="both"/>
        <w:rPr>
          <w:rFonts w:ascii="Arial" w:hAnsi="Arial" w:cs="Arial"/>
          <w:b/>
          <w:bCs/>
          <w:i w:val="0"/>
          <w:iCs w:val="0"/>
          <w:u w:val="single"/>
        </w:rPr>
      </w:pPr>
    </w:p>
    <w:p w14:paraId="0B872DBD" w14:textId="7F25F46E" w:rsidR="00480560" w:rsidRDefault="003A3B69" w:rsidP="007900EB">
      <w:pPr>
        <w:pStyle w:val="Zkladntext3"/>
        <w:jc w:val="both"/>
        <w:rPr>
          <w:rFonts w:ascii="Arial" w:hAnsi="Arial" w:cs="Arial"/>
          <w:b/>
          <w:bCs/>
          <w:i w:val="0"/>
          <w:iCs w:val="0"/>
        </w:rPr>
      </w:pPr>
      <w:r w:rsidRPr="00D82407">
        <w:rPr>
          <w:rFonts w:ascii="Arial" w:hAnsi="Arial" w:cs="Arial"/>
          <w:b/>
          <w:bCs/>
          <w:i w:val="0"/>
          <w:iCs w:val="0"/>
        </w:rPr>
        <w:t xml:space="preserve">Měření rychlosti </w:t>
      </w:r>
      <w:r w:rsidR="00480560">
        <w:rPr>
          <w:rFonts w:ascii="Arial" w:hAnsi="Arial" w:cs="Arial"/>
          <w:b/>
          <w:bCs/>
          <w:i w:val="0"/>
          <w:iCs w:val="0"/>
        </w:rPr>
        <w:t xml:space="preserve">motorových </w:t>
      </w:r>
      <w:r w:rsidRPr="00D82407">
        <w:rPr>
          <w:rFonts w:ascii="Arial" w:hAnsi="Arial" w:cs="Arial"/>
          <w:b/>
          <w:bCs/>
          <w:i w:val="0"/>
          <w:iCs w:val="0"/>
        </w:rPr>
        <w:t>vozidel</w:t>
      </w:r>
      <w:r w:rsidR="00480560">
        <w:rPr>
          <w:rFonts w:ascii="Arial" w:hAnsi="Arial" w:cs="Arial"/>
          <w:b/>
          <w:bCs/>
          <w:i w:val="0"/>
          <w:iCs w:val="0"/>
        </w:rPr>
        <w:t xml:space="preserve"> automatizovaným systémem</w:t>
      </w:r>
    </w:p>
    <w:p w14:paraId="7BB45955" w14:textId="6D3D8FC6" w:rsidR="00480560" w:rsidRPr="00480560" w:rsidRDefault="00480560" w:rsidP="00480560">
      <w:pPr>
        <w:pStyle w:val="Zkladntext3"/>
        <w:ind w:firstLine="283"/>
        <w:jc w:val="both"/>
        <w:rPr>
          <w:rFonts w:ascii="Arial" w:hAnsi="Arial" w:cs="Arial"/>
          <w:i w:val="0"/>
          <w:iCs w:val="0"/>
        </w:rPr>
      </w:pPr>
      <w:r w:rsidRPr="00480560">
        <w:rPr>
          <w:rFonts w:ascii="Arial" w:hAnsi="Arial" w:cs="Arial"/>
          <w:i w:val="0"/>
          <w:iCs w:val="0"/>
        </w:rPr>
        <w:t xml:space="preserve">Od 28. února 2020 probíhá v Novém Jičíně bodové měření rychlosti pomocí automatizovaného radaru. Městská policie v současné době měří rychlost na třech stanovištích: v ulicích Revoluční a Palackého a v Bludovicích u mateřské školy. V roce 2024 radar zaznamenal celkem </w:t>
      </w:r>
      <w:r w:rsidR="000914B2">
        <w:rPr>
          <w:rFonts w:ascii="Arial" w:hAnsi="Arial" w:cs="Arial"/>
          <w:i w:val="0"/>
          <w:iCs w:val="0"/>
        </w:rPr>
        <w:t>30 079</w:t>
      </w:r>
      <w:r w:rsidRPr="00480560">
        <w:rPr>
          <w:rFonts w:ascii="Arial" w:hAnsi="Arial" w:cs="Arial"/>
          <w:i w:val="0"/>
          <w:iCs w:val="0"/>
        </w:rPr>
        <w:t xml:space="preserve"> událostí, z nichž </w:t>
      </w:r>
      <w:r w:rsidR="000914B2">
        <w:rPr>
          <w:rFonts w:ascii="Arial" w:hAnsi="Arial" w:cs="Arial"/>
          <w:i w:val="0"/>
          <w:iCs w:val="0"/>
        </w:rPr>
        <w:t>21</w:t>
      </w:r>
      <w:r w:rsidRPr="00480560">
        <w:rPr>
          <w:rFonts w:ascii="Arial" w:hAnsi="Arial" w:cs="Arial"/>
          <w:i w:val="0"/>
          <w:iCs w:val="0"/>
        </w:rPr>
        <w:t xml:space="preserve"> 400 bylo oznámeno správnímu orgánu pro podezření ze spáchání přestupku a </w:t>
      </w:r>
      <w:r w:rsidR="000914B2">
        <w:rPr>
          <w:rFonts w:ascii="Arial" w:hAnsi="Arial" w:cs="Arial"/>
          <w:i w:val="0"/>
          <w:iCs w:val="0"/>
        </w:rPr>
        <w:t>7 679</w:t>
      </w:r>
      <w:r w:rsidRPr="00480560">
        <w:rPr>
          <w:rFonts w:ascii="Arial" w:hAnsi="Arial" w:cs="Arial"/>
          <w:i w:val="0"/>
          <w:iCs w:val="0"/>
        </w:rPr>
        <w:t xml:space="preserve"> bylo vyřazeno.</w:t>
      </w:r>
    </w:p>
    <w:p w14:paraId="76C4A749" w14:textId="427F5C5C" w:rsidR="00F9445C" w:rsidRDefault="00766896" w:rsidP="00874730">
      <w:pPr>
        <w:pStyle w:val="Zkladntext3"/>
        <w:ind w:firstLine="283"/>
        <w:jc w:val="both"/>
        <w:rPr>
          <w:rFonts w:ascii="Arial" w:hAnsi="Arial" w:cs="Arial"/>
          <w:b/>
          <w:bCs/>
          <w:color w:val="000000"/>
        </w:rPr>
      </w:pPr>
      <w:r w:rsidRPr="005F0B22">
        <w:rPr>
          <w:rFonts w:ascii="Arial" w:hAnsi="Arial" w:cs="Arial"/>
          <w:i w:val="0"/>
          <w:iCs w:val="0"/>
        </w:rPr>
        <w:t xml:space="preserve">        </w:t>
      </w:r>
    </w:p>
    <w:p w14:paraId="71528457" w14:textId="77777777" w:rsidR="00F9445C" w:rsidRDefault="00F9445C" w:rsidP="00F9445C">
      <w:pPr>
        <w:pStyle w:val="Zkladntext"/>
        <w:autoSpaceDE w:val="0"/>
        <w:ind w:right="6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AC024F" w14:textId="1F44E1E9" w:rsidR="00572BB3" w:rsidRDefault="000B3F12" w:rsidP="00F9445C">
      <w:pPr>
        <w:pStyle w:val="Zkladntext"/>
        <w:autoSpaceDE w:val="0"/>
        <w:ind w:right="6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Struktura a počet oznámených přestupků zachycených stacionárním radarem </w:t>
      </w:r>
      <w:r w:rsidR="00F9445C">
        <w:rPr>
          <w:rFonts w:ascii="Arial" w:hAnsi="Arial" w:cs="Arial"/>
          <w:b/>
          <w:bCs/>
          <w:color w:val="000000"/>
          <w:sz w:val="24"/>
          <w:szCs w:val="24"/>
        </w:rPr>
        <w:t>v letech 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F944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72BB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F9445C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0A48A2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32E13830" w14:textId="77777777" w:rsidR="0065070D" w:rsidRPr="00F9445C" w:rsidRDefault="00F9445C" w:rsidP="00F9445C">
      <w:pPr>
        <w:pStyle w:val="Zkladntext"/>
        <w:autoSpaceDE w:val="0"/>
        <w:ind w:right="6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A991EB3" w14:textId="60BE9117" w:rsidR="00F9445C" w:rsidRPr="00DA5C58" w:rsidRDefault="006F1DEC" w:rsidP="00DA5C58">
      <w:pPr>
        <w:pStyle w:val="Zkladntext"/>
        <w:autoSpaceDE w:val="0"/>
        <w:ind w:right="69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1D3B4F61" wp14:editId="525FEA96">
            <wp:extent cx="5231793" cy="2512060"/>
            <wp:effectExtent l="0" t="0" r="6985" b="2540"/>
            <wp:docPr id="14969947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087AEA9" w14:textId="77777777" w:rsidR="00E4227F" w:rsidRDefault="00E4227F" w:rsidP="00C043F8">
      <w:pPr>
        <w:spacing w:before="360" w:after="120"/>
        <w:ind w:left="283"/>
        <w:jc w:val="both"/>
        <w:rPr>
          <w:rFonts w:ascii="Arial" w:hAnsi="Arial" w:cs="Arial"/>
          <w:b/>
          <w:bCs/>
        </w:rPr>
      </w:pPr>
    </w:p>
    <w:p w14:paraId="6C0FB5EA" w14:textId="77777777" w:rsidR="00E4227F" w:rsidRDefault="00E4227F" w:rsidP="00C043F8">
      <w:pPr>
        <w:spacing w:before="360" w:after="120"/>
        <w:ind w:left="283"/>
        <w:jc w:val="both"/>
        <w:rPr>
          <w:rFonts w:ascii="Arial" w:hAnsi="Arial" w:cs="Arial"/>
          <w:b/>
          <w:bCs/>
        </w:rPr>
      </w:pPr>
    </w:p>
    <w:p w14:paraId="15A625CE" w14:textId="77777777" w:rsidR="00E4227F" w:rsidRDefault="00E4227F" w:rsidP="00C043F8">
      <w:pPr>
        <w:spacing w:before="360" w:after="120"/>
        <w:ind w:left="283"/>
        <w:jc w:val="both"/>
        <w:rPr>
          <w:rFonts w:ascii="Arial" w:hAnsi="Arial" w:cs="Arial"/>
          <w:b/>
          <w:bCs/>
        </w:rPr>
      </w:pPr>
    </w:p>
    <w:p w14:paraId="35BBC178" w14:textId="77777777" w:rsidR="00E4227F" w:rsidRDefault="00E4227F" w:rsidP="00C043F8">
      <w:pPr>
        <w:spacing w:before="360" w:after="120"/>
        <w:ind w:left="283"/>
        <w:jc w:val="both"/>
        <w:rPr>
          <w:rFonts w:ascii="Arial" w:hAnsi="Arial" w:cs="Arial"/>
          <w:b/>
          <w:bCs/>
        </w:rPr>
      </w:pPr>
    </w:p>
    <w:p w14:paraId="52A322DA" w14:textId="77777777" w:rsidR="00E4227F" w:rsidRDefault="00E4227F" w:rsidP="00C043F8">
      <w:pPr>
        <w:spacing w:before="360" w:after="120"/>
        <w:ind w:left="283"/>
        <w:jc w:val="both"/>
        <w:rPr>
          <w:rFonts w:ascii="Arial" w:hAnsi="Arial" w:cs="Arial"/>
          <w:b/>
          <w:bCs/>
        </w:rPr>
      </w:pPr>
    </w:p>
    <w:p w14:paraId="0F3B980A" w14:textId="7EF9DD13" w:rsidR="009F034C" w:rsidRPr="005F0B22" w:rsidRDefault="00696E90" w:rsidP="00C043F8">
      <w:pPr>
        <w:spacing w:before="360" w:after="120"/>
        <w:ind w:left="283"/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lastRenderedPageBreak/>
        <w:t>Přestupky dle ustanovení zákona č.</w:t>
      </w:r>
      <w:r w:rsidR="00514C7D" w:rsidRPr="005F0B22">
        <w:rPr>
          <w:rFonts w:ascii="Arial" w:hAnsi="Arial" w:cs="Arial"/>
          <w:b/>
          <w:bCs/>
        </w:rPr>
        <w:t xml:space="preserve"> 65/2017 Sb., (</w:t>
      </w:r>
      <w:r w:rsidR="00EC1985" w:rsidRPr="005F0B22">
        <w:rPr>
          <w:rFonts w:ascii="Arial" w:hAnsi="Arial" w:cs="Arial"/>
          <w:b/>
          <w:bCs/>
        </w:rPr>
        <w:t>tabákový zákon</w:t>
      </w:r>
      <w:r w:rsidR="00514C7D" w:rsidRPr="005F0B22">
        <w:rPr>
          <w:rFonts w:ascii="Arial" w:hAnsi="Arial" w:cs="Arial"/>
          <w:b/>
          <w:bCs/>
        </w:rPr>
        <w:t>)</w:t>
      </w:r>
      <w:r w:rsidR="00014221" w:rsidRPr="005F0B22">
        <w:rPr>
          <w:rFonts w:ascii="Arial" w:hAnsi="Arial" w:cs="Arial"/>
          <w:b/>
          <w:bCs/>
        </w:rPr>
        <w:t>,</w:t>
      </w:r>
      <w:r w:rsidR="00C043F8">
        <w:rPr>
          <w:rFonts w:ascii="Arial" w:hAnsi="Arial" w:cs="Arial"/>
          <w:b/>
          <w:bCs/>
        </w:rPr>
        <w:t xml:space="preserve"> </w:t>
      </w:r>
      <w:r w:rsidR="00014221" w:rsidRPr="005F0B22">
        <w:rPr>
          <w:rFonts w:ascii="Arial" w:hAnsi="Arial" w:cs="Arial"/>
          <w:b/>
          <w:bCs/>
        </w:rPr>
        <w:t>byly řešeny následovně</w:t>
      </w:r>
      <w:r w:rsidRPr="005F0B22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9F034C" w:rsidRPr="005F0B22" w14:paraId="787F2B0F" w14:textId="77777777" w:rsidTr="00345C5F">
        <w:trPr>
          <w:jc w:val="center"/>
        </w:trPr>
        <w:tc>
          <w:tcPr>
            <w:tcW w:w="1487" w:type="dxa"/>
            <w:vAlign w:val="center"/>
          </w:tcPr>
          <w:p w14:paraId="7C447765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69A54DA2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05A02815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6C2E5424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485ED0DB" w14:textId="77777777" w:rsidR="009F034C" w:rsidRPr="005F0B22" w:rsidRDefault="009F034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24D51389" w14:textId="77777777" w:rsidTr="00345C5F">
        <w:trPr>
          <w:jc w:val="center"/>
        </w:trPr>
        <w:tc>
          <w:tcPr>
            <w:tcW w:w="1487" w:type="dxa"/>
            <w:vAlign w:val="center"/>
          </w:tcPr>
          <w:p w14:paraId="41A3E5EB" w14:textId="69AC1E6A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47B851CC" w14:textId="0B17BD5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118</w:t>
            </w:r>
          </w:p>
        </w:tc>
        <w:tc>
          <w:tcPr>
            <w:tcW w:w="1515" w:type="dxa"/>
            <w:vAlign w:val="center"/>
          </w:tcPr>
          <w:p w14:paraId="0526C865" w14:textId="28C6D37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99</w:t>
            </w:r>
          </w:p>
        </w:tc>
        <w:tc>
          <w:tcPr>
            <w:tcW w:w="1504" w:type="dxa"/>
            <w:vAlign w:val="center"/>
          </w:tcPr>
          <w:p w14:paraId="3BE27088" w14:textId="6EAAA264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17</w:t>
            </w:r>
          </w:p>
        </w:tc>
        <w:tc>
          <w:tcPr>
            <w:tcW w:w="2884" w:type="dxa"/>
            <w:vAlign w:val="center"/>
          </w:tcPr>
          <w:p w14:paraId="7903E0D4" w14:textId="2324B856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65070D">
              <w:rPr>
                <w:rFonts w:ascii="Arial" w:hAnsi="Arial" w:cs="Arial"/>
              </w:rPr>
              <w:t>2</w:t>
            </w:r>
          </w:p>
        </w:tc>
      </w:tr>
      <w:tr w:rsidR="00650AF3" w:rsidRPr="005F0B22" w14:paraId="3A3E492B" w14:textId="77777777" w:rsidTr="00345C5F">
        <w:trPr>
          <w:jc w:val="center"/>
        </w:trPr>
        <w:tc>
          <w:tcPr>
            <w:tcW w:w="1487" w:type="dxa"/>
            <w:vAlign w:val="center"/>
          </w:tcPr>
          <w:p w14:paraId="1D5B459D" w14:textId="3EC2B3B8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518A5F84" w14:textId="09852207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37</w:t>
            </w:r>
          </w:p>
        </w:tc>
        <w:tc>
          <w:tcPr>
            <w:tcW w:w="1515" w:type="dxa"/>
            <w:vAlign w:val="center"/>
          </w:tcPr>
          <w:p w14:paraId="447F2FBB" w14:textId="1BB7FD48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34</w:t>
            </w:r>
          </w:p>
        </w:tc>
        <w:tc>
          <w:tcPr>
            <w:tcW w:w="1504" w:type="dxa"/>
            <w:vAlign w:val="center"/>
          </w:tcPr>
          <w:p w14:paraId="5E56FE89" w14:textId="5042AF6E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3</w:t>
            </w:r>
          </w:p>
        </w:tc>
        <w:tc>
          <w:tcPr>
            <w:tcW w:w="2884" w:type="dxa"/>
            <w:vAlign w:val="center"/>
          </w:tcPr>
          <w:p w14:paraId="4A6FB34C" w14:textId="214D4325" w:rsidR="00650AF3" w:rsidRPr="0065070D" w:rsidRDefault="00650AF3" w:rsidP="00650AF3">
            <w:pPr>
              <w:jc w:val="center"/>
              <w:rPr>
                <w:rFonts w:ascii="Arial" w:hAnsi="Arial" w:cs="Arial"/>
              </w:rPr>
            </w:pPr>
            <w:r w:rsidRPr="00572BB3">
              <w:rPr>
                <w:rFonts w:ascii="Arial" w:hAnsi="Arial" w:cs="Arial"/>
              </w:rPr>
              <w:t>0</w:t>
            </w:r>
          </w:p>
        </w:tc>
      </w:tr>
      <w:tr w:rsidR="00650AF3" w:rsidRPr="005F0B22" w14:paraId="2FD06DA4" w14:textId="77777777" w:rsidTr="00345C5F">
        <w:trPr>
          <w:jc w:val="center"/>
        </w:trPr>
        <w:tc>
          <w:tcPr>
            <w:tcW w:w="1487" w:type="dxa"/>
            <w:vAlign w:val="center"/>
          </w:tcPr>
          <w:p w14:paraId="0289D94E" w14:textId="6ED3A82F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7D624146" w14:textId="1EE657F0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85</w:t>
            </w:r>
          </w:p>
        </w:tc>
        <w:tc>
          <w:tcPr>
            <w:tcW w:w="1515" w:type="dxa"/>
            <w:vAlign w:val="center"/>
          </w:tcPr>
          <w:p w14:paraId="3D6F26A0" w14:textId="7404E44D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79</w:t>
            </w:r>
          </w:p>
        </w:tc>
        <w:tc>
          <w:tcPr>
            <w:tcW w:w="1504" w:type="dxa"/>
            <w:vAlign w:val="center"/>
          </w:tcPr>
          <w:p w14:paraId="6C298CD5" w14:textId="64015FFE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vAlign w:val="center"/>
          </w:tcPr>
          <w:p w14:paraId="110CB6E0" w14:textId="7A20028A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</w:t>
            </w:r>
          </w:p>
        </w:tc>
      </w:tr>
      <w:tr w:rsidR="00572BB3" w:rsidRPr="005F0B22" w14:paraId="766BE5EC" w14:textId="77777777" w:rsidTr="00345C5F">
        <w:trPr>
          <w:jc w:val="center"/>
        </w:trPr>
        <w:tc>
          <w:tcPr>
            <w:tcW w:w="1487" w:type="dxa"/>
            <w:vAlign w:val="center"/>
          </w:tcPr>
          <w:p w14:paraId="6A0B043E" w14:textId="16955BDA" w:rsidR="00572BB3" w:rsidRPr="000A48A2" w:rsidRDefault="00650AF3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2023</w:t>
            </w:r>
          </w:p>
        </w:tc>
        <w:tc>
          <w:tcPr>
            <w:tcW w:w="1507" w:type="dxa"/>
            <w:vAlign w:val="center"/>
          </w:tcPr>
          <w:p w14:paraId="43AEAC4B" w14:textId="1154F552" w:rsidR="00572BB3" w:rsidRPr="000A48A2" w:rsidRDefault="00F35B1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285</w:t>
            </w:r>
          </w:p>
        </w:tc>
        <w:tc>
          <w:tcPr>
            <w:tcW w:w="1515" w:type="dxa"/>
            <w:vAlign w:val="center"/>
          </w:tcPr>
          <w:p w14:paraId="1F14970F" w14:textId="4F20A573" w:rsidR="00572BB3" w:rsidRPr="000A48A2" w:rsidRDefault="00F35B1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279</w:t>
            </w:r>
          </w:p>
        </w:tc>
        <w:tc>
          <w:tcPr>
            <w:tcW w:w="1504" w:type="dxa"/>
            <w:vAlign w:val="center"/>
          </w:tcPr>
          <w:p w14:paraId="73F3DDCF" w14:textId="327818E6" w:rsidR="00572BB3" w:rsidRPr="000A48A2" w:rsidRDefault="00F35B1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3</w:t>
            </w:r>
          </w:p>
        </w:tc>
        <w:tc>
          <w:tcPr>
            <w:tcW w:w="2884" w:type="dxa"/>
            <w:vAlign w:val="center"/>
          </w:tcPr>
          <w:p w14:paraId="6D91335A" w14:textId="44600D84" w:rsidR="00572BB3" w:rsidRPr="000A48A2" w:rsidRDefault="00F35B1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3</w:t>
            </w:r>
          </w:p>
        </w:tc>
      </w:tr>
      <w:tr w:rsidR="000A48A2" w:rsidRPr="005F0B22" w14:paraId="350031FB" w14:textId="77777777" w:rsidTr="00345C5F">
        <w:trPr>
          <w:jc w:val="center"/>
        </w:trPr>
        <w:tc>
          <w:tcPr>
            <w:tcW w:w="1487" w:type="dxa"/>
            <w:vAlign w:val="center"/>
          </w:tcPr>
          <w:p w14:paraId="1851BF0B" w14:textId="2D301808" w:rsidR="000A48A2" w:rsidRPr="00382062" w:rsidRDefault="000A48A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06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07" w:type="dxa"/>
            <w:vAlign w:val="center"/>
          </w:tcPr>
          <w:p w14:paraId="131ABF9F" w14:textId="01A0E873" w:rsidR="000A48A2" w:rsidRPr="00382062" w:rsidRDefault="0038206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062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1515" w:type="dxa"/>
            <w:vAlign w:val="center"/>
          </w:tcPr>
          <w:p w14:paraId="0435FA33" w14:textId="59E53E57" w:rsidR="000A48A2" w:rsidRPr="00382062" w:rsidRDefault="0038206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062"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1504" w:type="dxa"/>
            <w:vAlign w:val="center"/>
          </w:tcPr>
          <w:p w14:paraId="25CC3C4A" w14:textId="4A956ECD" w:rsidR="000A48A2" w:rsidRPr="00382062" w:rsidRDefault="0038206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06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84" w:type="dxa"/>
            <w:vAlign w:val="center"/>
          </w:tcPr>
          <w:p w14:paraId="27319A7B" w14:textId="61C892E0" w:rsidR="000A48A2" w:rsidRPr="00382062" w:rsidRDefault="0038206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062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24609409" w14:textId="77777777" w:rsidR="000E1B25" w:rsidRPr="005F0B22" w:rsidRDefault="009F034C" w:rsidP="00995D13">
      <w:pPr>
        <w:spacing w:before="360" w:after="120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 xml:space="preserve">   </w:t>
      </w:r>
      <w:r w:rsidR="008A5E94" w:rsidRPr="005F0B22">
        <w:rPr>
          <w:rFonts w:ascii="Arial" w:hAnsi="Arial" w:cs="Arial"/>
        </w:rPr>
        <w:tab/>
        <w:t>Ve většině případů se jedná o přestupky osob, které porušují zákaz kouření na místech, kde je to zákonem zakázáno</w:t>
      </w:r>
      <w:r w:rsidR="0039289A">
        <w:rPr>
          <w:rFonts w:ascii="Arial" w:hAnsi="Arial" w:cs="Arial"/>
        </w:rPr>
        <w:t xml:space="preserve">, nebo se zdržovali pod vlivem návykové látky v prostoru </w:t>
      </w:r>
      <w:r w:rsidR="008A5E94" w:rsidRPr="005F0B22">
        <w:rPr>
          <w:rFonts w:ascii="Arial" w:hAnsi="Arial" w:cs="Arial"/>
        </w:rPr>
        <w:t>čekárny autobusového a vlakového nádraží</w:t>
      </w:r>
      <w:r w:rsidR="0065070D">
        <w:rPr>
          <w:rFonts w:ascii="Arial" w:hAnsi="Arial" w:cs="Arial"/>
          <w:b/>
          <w:bCs/>
        </w:rPr>
        <w:t>.</w:t>
      </w:r>
      <w:r w:rsidRPr="005F0B22">
        <w:rPr>
          <w:rFonts w:ascii="Arial" w:hAnsi="Arial" w:cs="Arial"/>
          <w:b/>
          <w:bCs/>
        </w:rPr>
        <w:t xml:space="preserve">         </w:t>
      </w:r>
      <w:r w:rsidR="00B2429B" w:rsidRPr="005F0B22">
        <w:rPr>
          <w:rFonts w:ascii="Arial" w:hAnsi="Arial" w:cs="Arial"/>
        </w:rPr>
        <w:t xml:space="preserve">               </w:t>
      </w:r>
    </w:p>
    <w:p w14:paraId="3C37E5AD" w14:textId="77777777" w:rsidR="00C25BC4" w:rsidRPr="005F0B22" w:rsidRDefault="00C25BC4" w:rsidP="00E4227F">
      <w:pPr>
        <w:jc w:val="both"/>
        <w:rPr>
          <w:rFonts w:ascii="Arial" w:hAnsi="Arial" w:cs="Arial"/>
          <w:i/>
          <w:iCs/>
          <w:color w:val="FF0000"/>
        </w:rPr>
      </w:pPr>
    </w:p>
    <w:p w14:paraId="4EF2F7BF" w14:textId="77777777" w:rsidR="00D10FAC" w:rsidRPr="005F0B22" w:rsidRDefault="00696E90" w:rsidP="00C043F8">
      <w:pPr>
        <w:spacing w:after="120"/>
        <w:ind w:left="284"/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 xml:space="preserve">Přestupky proti veřejnému pořádku dle § </w:t>
      </w:r>
      <w:r w:rsidR="008D26FF" w:rsidRPr="005F0B22">
        <w:rPr>
          <w:rFonts w:ascii="Arial" w:hAnsi="Arial" w:cs="Arial"/>
          <w:b/>
          <w:bCs/>
        </w:rPr>
        <w:t xml:space="preserve">5 </w:t>
      </w:r>
      <w:r w:rsidR="004B0CFA" w:rsidRPr="005F0B22">
        <w:rPr>
          <w:rFonts w:ascii="Arial" w:hAnsi="Arial" w:cs="Arial"/>
          <w:b/>
          <w:bCs/>
        </w:rPr>
        <w:t>z</w:t>
      </w:r>
      <w:r w:rsidRPr="005F0B22">
        <w:rPr>
          <w:rFonts w:ascii="Arial" w:hAnsi="Arial" w:cs="Arial"/>
          <w:b/>
          <w:bCs/>
        </w:rPr>
        <w:t>.</w:t>
      </w:r>
      <w:r w:rsidR="008D26FF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č.</w:t>
      </w:r>
      <w:r w:rsidR="004B0CFA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2</w:t>
      </w:r>
      <w:r w:rsidR="004B0CFA" w:rsidRPr="005F0B22">
        <w:rPr>
          <w:rFonts w:ascii="Arial" w:hAnsi="Arial" w:cs="Arial"/>
          <w:b/>
          <w:bCs/>
        </w:rPr>
        <w:t>51</w:t>
      </w:r>
      <w:r w:rsidRPr="005F0B22">
        <w:rPr>
          <w:rFonts w:ascii="Arial" w:hAnsi="Arial" w:cs="Arial"/>
          <w:b/>
          <w:bCs/>
        </w:rPr>
        <w:t>/</w:t>
      </w:r>
      <w:r w:rsidR="004B0CFA" w:rsidRPr="005F0B22">
        <w:rPr>
          <w:rFonts w:ascii="Arial" w:hAnsi="Arial" w:cs="Arial"/>
          <w:b/>
          <w:bCs/>
        </w:rPr>
        <w:t>2016</w:t>
      </w:r>
      <w:r w:rsidRPr="005F0B22">
        <w:rPr>
          <w:rFonts w:ascii="Arial" w:hAnsi="Arial" w:cs="Arial"/>
          <w:b/>
          <w:bCs/>
        </w:rPr>
        <w:t xml:space="preserve"> Sb., o </w:t>
      </w:r>
      <w:r w:rsidR="004B0CFA" w:rsidRPr="005F0B22">
        <w:rPr>
          <w:rFonts w:ascii="Arial" w:hAnsi="Arial" w:cs="Arial"/>
          <w:b/>
          <w:bCs/>
        </w:rPr>
        <w:t xml:space="preserve">některých </w:t>
      </w:r>
      <w:r w:rsidRPr="005F0B22">
        <w:rPr>
          <w:rFonts w:ascii="Arial" w:hAnsi="Arial" w:cs="Arial"/>
          <w:b/>
          <w:bCs/>
        </w:rPr>
        <w:t>přestupcích, ve znění pozdějších předpisů, byly řešeny 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D10FAC" w:rsidRPr="005F0B22" w14:paraId="4C8BE089" w14:textId="77777777" w:rsidTr="00345C5F">
        <w:trPr>
          <w:jc w:val="center"/>
        </w:trPr>
        <w:tc>
          <w:tcPr>
            <w:tcW w:w="1487" w:type="dxa"/>
            <w:vAlign w:val="center"/>
          </w:tcPr>
          <w:p w14:paraId="5A173DF7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48B115EE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4CA32633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29FD4B18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7536A604" w14:textId="77777777" w:rsidR="00D10FAC" w:rsidRPr="005F0B22" w:rsidRDefault="00D10FAC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4D9042DE" w14:textId="77777777" w:rsidTr="00345C5F">
        <w:trPr>
          <w:jc w:val="center"/>
        </w:trPr>
        <w:tc>
          <w:tcPr>
            <w:tcW w:w="1487" w:type="dxa"/>
            <w:vAlign w:val="center"/>
          </w:tcPr>
          <w:p w14:paraId="2D31D5FE" w14:textId="504AC38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6BEB2C2A" w14:textId="5F3B6024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203</w:t>
            </w:r>
          </w:p>
        </w:tc>
        <w:tc>
          <w:tcPr>
            <w:tcW w:w="1515" w:type="dxa"/>
            <w:vAlign w:val="center"/>
          </w:tcPr>
          <w:p w14:paraId="380A3E9F" w14:textId="03E41FF8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127</w:t>
            </w:r>
          </w:p>
        </w:tc>
        <w:tc>
          <w:tcPr>
            <w:tcW w:w="1504" w:type="dxa"/>
            <w:vAlign w:val="center"/>
          </w:tcPr>
          <w:p w14:paraId="7C111ADF" w14:textId="61AB2D3B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48</w:t>
            </w:r>
          </w:p>
        </w:tc>
        <w:tc>
          <w:tcPr>
            <w:tcW w:w="2884" w:type="dxa"/>
            <w:vAlign w:val="center"/>
          </w:tcPr>
          <w:p w14:paraId="3740D74C" w14:textId="7EF31CDA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84184E">
              <w:rPr>
                <w:rFonts w:ascii="Arial" w:hAnsi="Arial" w:cs="Arial"/>
              </w:rPr>
              <w:t>28</w:t>
            </w:r>
          </w:p>
        </w:tc>
      </w:tr>
      <w:tr w:rsidR="00650AF3" w:rsidRPr="005F0B22" w14:paraId="272FEEFF" w14:textId="77777777" w:rsidTr="00345C5F">
        <w:trPr>
          <w:jc w:val="center"/>
        </w:trPr>
        <w:tc>
          <w:tcPr>
            <w:tcW w:w="1487" w:type="dxa"/>
            <w:vAlign w:val="center"/>
          </w:tcPr>
          <w:p w14:paraId="32622AB2" w14:textId="4DADE0DE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7B0CC5A7" w14:textId="51FF5323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204</w:t>
            </w:r>
          </w:p>
        </w:tc>
        <w:tc>
          <w:tcPr>
            <w:tcW w:w="1515" w:type="dxa"/>
            <w:vAlign w:val="center"/>
          </w:tcPr>
          <w:p w14:paraId="34079373" w14:textId="71A1BE1F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121</w:t>
            </w:r>
          </w:p>
        </w:tc>
        <w:tc>
          <w:tcPr>
            <w:tcW w:w="1504" w:type="dxa"/>
            <w:vAlign w:val="center"/>
          </w:tcPr>
          <w:p w14:paraId="21B07F51" w14:textId="720D68C4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67</w:t>
            </w:r>
          </w:p>
        </w:tc>
        <w:tc>
          <w:tcPr>
            <w:tcW w:w="2884" w:type="dxa"/>
            <w:vAlign w:val="center"/>
          </w:tcPr>
          <w:p w14:paraId="0B11066B" w14:textId="4BA7CC99" w:rsidR="00650AF3" w:rsidRPr="0084184E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16</w:t>
            </w:r>
          </w:p>
        </w:tc>
      </w:tr>
      <w:tr w:rsidR="00650AF3" w:rsidRPr="005F0B22" w14:paraId="6C7914B7" w14:textId="77777777" w:rsidTr="00345C5F">
        <w:trPr>
          <w:jc w:val="center"/>
        </w:trPr>
        <w:tc>
          <w:tcPr>
            <w:tcW w:w="1487" w:type="dxa"/>
            <w:vAlign w:val="center"/>
          </w:tcPr>
          <w:p w14:paraId="74F061FC" w14:textId="42AE1BA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44EBE6F9" w14:textId="271FD6B4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162</w:t>
            </w:r>
          </w:p>
        </w:tc>
        <w:tc>
          <w:tcPr>
            <w:tcW w:w="1515" w:type="dxa"/>
            <w:vAlign w:val="center"/>
          </w:tcPr>
          <w:p w14:paraId="2908C3FD" w14:textId="40308BE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102</w:t>
            </w:r>
          </w:p>
        </w:tc>
        <w:tc>
          <w:tcPr>
            <w:tcW w:w="1504" w:type="dxa"/>
            <w:vAlign w:val="center"/>
          </w:tcPr>
          <w:p w14:paraId="5053791B" w14:textId="7CB0D566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39</w:t>
            </w:r>
          </w:p>
        </w:tc>
        <w:tc>
          <w:tcPr>
            <w:tcW w:w="2884" w:type="dxa"/>
            <w:vAlign w:val="center"/>
          </w:tcPr>
          <w:p w14:paraId="2D59E37E" w14:textId="054303A0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21</w:t>
            </w:r>
          </w:p>
        </w:tc>
      </w:tr>
      <w:tr w:rsidR="008D0F04" w:rsidRPr="005F0B22" w14:paraId="47359D69" w14:textId="77777777" w:rsidTr="00345C5F">
        <w:trPr>
          <w:jc w:val="center"/>
        </w:trPr>
        <w:tc>
          <w:tcPr>
            <w:tcW w:w="1487" w:type="dxa"/>
            <w:vAlign w:val="center"/>
          </w:tcPr>
          <w:p w14:paraId="7C1C964E" w14:textId="318A6E41" w:rsidR="008D0F04" w:rsidRPr="000A48A2" w:rsidRDefault="008D0F04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202</w:t>
            </w:r>
            <w:r w:rsidR="00650AF3" w:rsidRPr="000A48A2">
              <w:rPr>
                <w:rFonts w:ascii="Arial" w:hAnsi="Arial" w:cs="Arial"/>
              </w:rPr>
              <w:t>3</w:t>
            </w:r>
          </w:p>
        </w:tc>
        <w:tc>
          <w:tcPr>
            <w:tcW w:w="1507" w:type="dxa"/>
            <w:vAlign w:val="center"/>
          </w:tcPr>
          <w:p w14:paraId="6FBF28D7" w14:textId="63088DB9" w:rsidR="008D0F04" w:rsidRPr="000A48A2" w:rsidRDefault="00F35B1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280</w:t>
            </w:r>
          </w:p>
        </w:tc>
        <w:tc>
          <w:tcPr>
            <w:tcW w:w="1515" w:type="dxa"/>
            <w:vAlign w:val="center"/>
          </w:tcPr>
          <w:p w14:paraId="138EBFB6" w14:textId="2FC44B9B" w:rsidR="008D0F04" w:rsidRPr="000A48A2" w:rsidRDefault="00F35B1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144</w:t>
            </w:r>
          </w:p>
        </w:tc>
        <w:tc>
          <w:tcPr>
            <w:tcW w:w="1504" w:type="dxa"/>
            <w:vAlign w:val="center"/>
          </w:tcPr>
          <w:p w14:paraId="665D697B" w14:textId="3AE6D124" w:rsidR="008D0F04" w:rsidRPr="000A48A2" w:rsidRDefault="00F35B1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107</w:t>
            </w:r>
          </w:p>
        </w:tc>
        <w:tc>
          <w:tcPr>
            <w:tcW w:w="2884" w:type="dxa"/>
            <w:vAlign w:val="center"/>
          </w:tcPr>
          <w:p w14:paraId="28A46EA6" w14:textId="3B4C9666" w:rsidR="008D0F04" w:rsidRPr="000A48A2" w:rsidRDefault="00F35B1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29</w:t>
            </w:r>
          </w:p>
        </w:tc>
      </w:tr>
      <w:tr w:rsidR="000A48A2" w:rsidRPr="005F0B22" w14:paraId="7253D622" w14:textId="77777777" w:rsidTr="00345C5F">
        <w:trPr>
          <w:jc w:val="center"/>
        </w:trPr>
        <w:tc>
          <w:tcPr>
            <w:tcW w:w="1487" w:type="dxa"/>
            <w:vAlign w:val="center"/>
          </w:tcPr>
          <w:p w14:paraId="65FADB18" w14:textId="5AAE3AFC" w:rsidR="000A48A2" w:rsidRDefault="000A48A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382062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07" w:type="dxa"/>
            <w:vAlign w:val="center"/>
          </w:tcPr>
          <w:p w14:paraId="63B4249F" w14:textId="548E91C0" w:rsidR="000A48A2" w:rsidRDefault="0038206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204</w:t>
            </w:r>
          </w:p>
        </w:tc>
        <w:tc>
          <w:tcPr>
            <w:tcW w:w="1515" w:type="dxa"/>
            <w:vAlign w:val="center"/>
          </w:tcPr>
          <w:p w14:paraId="10EDE01A" w14:textId="03272DEA" w:rsidR="000A48A2" w:rsidRDefault="0038206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1504" w:type="dxa"/>
            <w:vAlign w:val="center"/>
          </w:tcPr>
          <w:p w14:paraId="10BAEDFC" w14:textId="0D6FD9FF" w:rsidR="000A48A2" w:rsidRDefault="0038206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2884" w:type="dxa"/>
            <w:vAlign w:val="center"/>
          </w:tcPr>
          <w:p w14:paraId="6E489A49" w14:textId="156EC963" w:rsidR="000A48A2" w:rsidRDefault="0038206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</w:tbl>
    <w:p w14:paraId="6EE4AD71" w14:textId="77777777" w:rsidR="00D10FAC" w:rsidRPr="005F0B22" w:rsidRDefault="00D10FAC" w:rsidP="00D10FAC">
      <w:pPr>
        <w:spacing w:after="120"/>
        <w:ind w:left="284"/>
        <w:jc w:val="both"/>
        <w:rPr>
          <w:rFonts w:ascii="Arial" w:hAnsi="Arial" w:cs="Arial"/>
          <w:b/>
          <w:bCs/>
        </w:rPr>
      </w:pPr>
    </w:p>
    <w:p w14:paraId="1EA682DB" w14:textId="0B78F8D0" w:rsidR="00C25BC4" w:rsidRPr="00E4227F" w:rsidRDefault="007D14A1" w:rsidP="00E4227F">
      <w:pPr>
        <w:spacing w:after="120"/>
        <w:ind w:left="284" w:firstLine="424"/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</w:rPr>
        <w:t>Ve většině případů se jedná o přestupky osob, které neuposlechnou výzvu úřední osoby, poruší noční klid, znečistí nebo zaberou veřejné prostranství.</w:t>
      </w:r>
    </w:p>
    <w:p w14:paraId="5DCF41B4" w14:textId="4772EACD" w:rsidR="00D10FAC" w:rsidRPr="00482834" w:rsidRDefault="00DE03AF" w:rsidP="00482834">
      <w:pPr>
        <w:ind w:left="4956"/>
        <w:jc w:val="both"/>
        <w:rPr>
          <w:rFonts w:ascii="Arial" w:hAnsi="Arial" w:cs="Arial"/>
          <w:bCs/>
        </w:rPr>
      </w:pPr>
      <w:r w:rsidRPr="005F0B22">
        <w:rPr>
          <w:rFonts w:ascii="Arial" w:hAnsi="Arial" w:cs="Arial"/>
          <w:bCs/>
        </w:rPr>
        <w:t xml:space="preserve">    </w:t>
      </w:r>
    </w:p>
    <w:p w14:paraId="73188D86" w14:textId="77777777" w:rsidR="001E37E7" w:rsidRPr="005F0B22" w:rsidRDefault="004B0CFA" w:rsidP="00C043F8">
      <w:pPr>
        <w:spacing w:after="120"/>
        <w:ind w:left="283"/>
        <w:jc w:val="both"/>
        <w:rPr>
          <w:rFonts w:ascii="Arial" w:hAnsi="Arial" w:cs="Arial"/>
        </w:rPr>
      </w:pPr>
      <w:r w:rsidRPr="005F0B22">
        <w:rPr>
          <w:rFonts w:ascii="Arial" w:hAnsi="Arial" w:cs="Arial"/>
          <w:b/>
        </w:rPr>
        <w:t>P</w:t>
      </w:r>
      <w:r w:rsidR="00696309" w:rsidRPr="005F0B22">
        <w:rPr>
          <w:rFonts w:ascii="Arial" w:hAnsi="Arial" w:cs="Arial"/>
          <w:b/>
        </w:rPr>
        <w:t>řestupky proti pořádku</w:t>
      </w:r>
      <w:r w:rsidR="00227248" w:rsidRPr="005F0B22">
        <w:rPr>
          <w:rFonts w:ascii="Arial" w:hAnsi="Arial" w:cs="Arial"/>
          <w:b/>
        </w:rPr>
        <w:t xml:space="preserve"> </w:t>
      </w:r>
      <w:r w:rsidR="00696309" w:rsidRPr="005F0B22">
        <w:rPr>
          <w:rFonts w:ascii="Arial" w:hAnsi="Arial" w:cs="Arial"/>
          <w:b/>
        </w:rPr>
        <w:t xml:space="preserve">v územní samosprávě (porušení nařízení obcí a obecně závazných vyhlášek obcí) </w:t>
      </w:r>
      <w:r w:rsidR="00D165FA" w:rsidRPr="005F0B22">
        <w:rPr>
          <w:rFonts w:ascii="Arial" w:hAnsi="Arial" w:cs="Arial"/>
          <w:b/>
          <w:bCs/>
        </w:rPr>
        <w:t>dle § </w:t>
      </w:r>
      <w:r w:rsidRPr="005F0B22">
        <w:rPr>
          <w:rFonts w:ascii="Arial" w:hAnsi="Arial" w:cs="Arial"/>
          <w:b/>
          <w:bCs/>
        </w:rPr>
        <w:t>4</w:t>
      </w:r>
      <w:r w:rsidR="00DE7B0F" w:rsidRPr="005F0B22">
        <w:rPr>
          <w:rFonts w:ascii="Arial" w:hAnsi="Arial" w:cs="Arial"/>
          <w:b/>
          <w:bCs/>
        </w:rPr>
        <w:t>,</w:t>
      </w:r>
      <w:r w:rsidR="00CF770E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z.</w:t>
      </w:r>
      <w:r w:rsidR="00DE7B0F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č.</w:t>
      </w:r>
      <w:r w:rsidR="00DE7B0F" w:rsidRPr="005F0B22">
        <w:rPr>
          <w:rFonts w:ascii="Arial" w:hAnsi="Arial" w:cs="Arial"/>
          <w:b/>
          <w:bCs/>
        </w:rPr>
        <w:t xml:space="preserve"> </w:t>
      </w:r>
      <w:r w:rsidRPr="005F0B22">
        <w:rPr>
          <w:rFonts w:ascii="Arial" w:hAnsi="Arial" w:cs="Arial"/>
          <w:b/>
          <w:bCs/>
        </w:rPr>
        <w:t>251</w:t>
      </w:r>
      <w:r w:rsidR="00696309" w:rsidRPr="005F0B22">
        <w:rPr>
          <w:rFonts w:ascii="Arial" w:hAnsi="Arial" w:cs="Arial"/>
          <w:b/>
          <w:bCs/>
        </w:rPr>
        <w:t>/</w:t>
      </w:r>
      <w:r w:rsidRPr="005F0B22">
        <w:rPr>
          <w:rFonts w:ascii="Arial" w:hAnsi="Arial" w:cs="Arial"/>
          <w:b/>
          <w:bCs/>
        </w:rPr>
        <w:t>201</w:t>
      </w:r>
      <w:r w:rsidR="00227248" w:rsidRPr="005F0B22">
        <w:rPr>
          <w:rFonts w:ascii="Arial" w:hAnsi="Arial" w:cs="Arial"/>
          <w:b/>
          <w:bCs/>
        </w:rPr>
        <w:t>6</w:t>
      </w:r>
      <w:r w:rsidR="00696309" w:rsidRPr="005F0B22">
        <w:rPr>
          <w:rFonts w:ascii="Arial" w:hAnsi="Arial" w:cs="Arial"/>
          <w:b/>
          <w:bCs/>
        </w:rPr>
        <w:t xml:space="preserve"> Sb., o </w:t>
      </w:r>
      <w:r w:rsidRPr="005F0B22">
        <w:rPr>
          <w:rFonts w:ascii="Arial" w:hAnsi="Arial" w:cs="Arial"/>
          <w:b/>
          <w:bCs/>
        </w:rPr>
        <w:t>některých přestupcích</w:t>
      </w:r>
      <w:r w:rsidR="00696309" w:rsidRPr="005F0B22">
        <w:rPr>
          <w:rFonts w:ascii="Arial" w:hAnsi="Arial" w:cs="Arial"/>
          <w:b/>
          <w:bCs/>
        </w:rPr>
        <w:t>, byly řešeny 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1E37E7" w:rsidRPr="005F0B22" w14:paraId="1A6221A4" w14:textId="77777777" w:rsidTr="00345C5F">
        <w:trPr>
          <w:jc w:val="center"/>
        </w:trPr>
        <w:tc>
          <w:tcPr>
            <w:tcW w:w="1487" w:type="dxa"/>
            <w:vAlign w:val="center"/>
          </w:tcPr>
          <w:p w14:paraId="0FFA468B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0F70F587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7B87E3E7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273F0709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37FDB053" w14:textId="77777777" w:rsidR="001E37E7" w:rsidRPr="005F0B22" w:rsidRDefault="001E37E7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56271FDA" w14:textId="77777777" w:rsidTr="00345C5F">
        <w:trPr>
          <w:jc w:val="center"/>
        </w:trPr>
        <w:tc>
          <w:tcPr>
            <w:tcW w:w="1487" w:type="dxa"/>
            <w:vAlign w:val="center"/>
          </w:tcPr>
          <w:p w14:paraId="41B160FA" w14:textId="27771011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4CE22CD6" w14:textId="1DB02948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92</w:t>
            </w:r>
          </w:p>
        </w:tc>
        <w:tc>
          <w:tcPr>
            <w:tcW w:w="1515" w:type="dxa"/>
            <w:vAlign w:val="center"/>
          </w:tcPr>
          <w:p w14:paraId="1BDEFBAA" w14:textId="0A2C5F1D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54</w:t>
            </w:r>
          </w:p>
        </w:tc>
        <w:tc>
          <w:tcPr>
            <w:tcW w:w="1504" w:type="dxa"/>
            <w:vAlign w:val="center"/>
          </w:tcPr>
          <w:p w14:paraId="54696E24" w14:textId="6349989A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37</w:t>
            </w:r>
          </w:p>
        </w:tc>
        <w:tc>
          <w:tcPr>
            <w:tcW w:w="2884" w:type="dxa"/>
            <w:vAlign w:val="center"/>
          </w:tcPr>
          <w:p w14:paraId="6BB33C8F" w14:textId="19702736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482834">
              <w:rPr>
                <w:rFonts w:ascii="Arial" w:hAnsi="Arial" w:cs="Arial"/>
              </w:rPr>
              <w:t>1</w:t>
            </w:r>
          </w:p>
        </w:tc>
      </w:tr>
      <w:tr w:rsidR="00650AF3" w:rsidRPr="005F0B22" w14:paraId="7DB6EFD6" w14:textId="77777777" w:rsidTr="00345C5F">
        <w:trPr>
          <w:jc w:val="center"/>
        </w:trPr>
        <w:tc>
          <w:tcPr>
            <w:tcW w:w="1487" w:type="dxa"/>
            <w:vAlign w:val="center"/>
          </w:tcPr>
          <w:p w14:paraId="35FDC93C" w14:textId="67F8789C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641DD0DF" w14:textId="77A702CE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61</w:t>
            </w:r>
          </w:p>
        </w:tc>
        <w:tc>
          <w:tcPr>
            <w:tcW w:w="1515" w:type="dxa"/>
            <w:vAlign w:val="center"/>
          </w:tcPr>
          <w:p w14:paraId="66E2DF30" w14:textId="36714BE3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51</w:t>
            </w:r>
          </w:p>
        </w:tc>
        <w:tc>
          <w:tcPr>
            <w:tcW w:w="1504" w:type="dxa"/>
            <w:vAlign w:val="center"/>
          </w:tcPr>
          <w:p w14:paraId="28992F06" w14:textId="448097E2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10</w:t>
            </w:r>
          </w:p>
        </w:tc>
        <w:tc>
          <w:tcPr>
            <w:tcW w:w="2884" w:type="dxa"/>
            <w:vAlign w:val="center"/>
          </w:tcPr>
          <w:p w14:paraId="17ADB2F4" w14:textId="4D4907C3" w:rsidR="00650AF3" w:rsidRPr="00482834" w:rsidRDefault="00650AF3" w:rsidP="00650AF3">
            <w:pPr>
              <w:jc w:val="center"/>
              <w:rPr>
                <w:rFonts w:ascii="Arial" w:hAnsi="Arial" w:cs="Arial"/>
              </w:rPr>
            </w:pPr>
            <w:r w:rsidRPr="008D0F04">
              <w:rPr>
                <w:rFonts w:ascii="Arial" w:hAnsi="Arial" w:cs="Arial"/>
              </w:rPr>
              <w:t>0</w:t>
            </w:r>
          </w:p>
        </w:tc>
      </w:tr>
      <w:tr w:rsidR="00650AF3" w:rsidRPr="005F0B22" w14:paraId="4A89144D" w14:textId="77777777" w:rsidTr="00345C5F">
        <w:trPr>
          <w:jc w:val="center"/>
        </w:trPr>
        <w:tc>
          <w:tcPr>
            <w:tcW w:w="1487" w:type="dxa"/>
            <w:vAlign w:val="center"/>
          </w:tcPr>
          <w:p w14:paraId="6E1BE398" w14:textId="0C68ADAF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3EF72BFD" w14:textId="59AB427C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121</w:t>
            </w:r>
          </w:p>
        </w:tc>
        <w:tc>
          <w:tcPr>
            <w:tcW w:w="1515" w:type="dxa"/>
            <w:vAlign w:val="center"/>
          </w:tcPr>
          <w:p w14:paraId="2B5F66CC" w14:textId="3993CACC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118</w:t>
            </w:r>
          </w:p>
        </w:tc>
        <w:tc>
          <w:tcPr>
            <w:tcW w:w="1504" w:type="dxa"/>
            <w:vAlign w:val="center"/>
          </w:tcPr>
          <w:p w14:paraId="05F76A71" w14:textId="6F3C008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3</w:t>
            </w:r>
          </w:p>
        </w:tc>
        <w:tc>
          <w:tcPr>
            <w:tcW w:w="2884" w:type="dxa"/>
            <w:vAlign w:val="center"/>
          </w:tcPr>
          <w:p w14:paraId="7FBB2BB7" w14:textId="082064F7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0</w:t>
            </w:r>
          </w:p>
        </w:tc>
      </w:tr>
      <w:tr w:rsidR="008D0F04" w:rsidRPr="005F0B22" w14:paraId="2DBD33EA" w14:textId="77777777" w:rsidTr="00345C5F">
        <w:trPr>
          <w:jc w:val="center"/>
        </w:trPr>
        <w:tc>
          <w:tcPr>
            <w:tcW w:w="1487" w:type="dxa"/>
            <w:vAlign w:val="center"/>
          </w:tcPr>
          <w:p w14:paraId="07DC9B87" w14:textId="42859977" w:rsidR="008D0F04" w:rsidRPr="000A48A2" w:rsidRDefault="008D0F04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202</w:t>
            </w:r>
            <w:r w:rsidR="00650AF3" w:rsidRPr="000A48A2">
              <w:rPr>
                <w:rFonts w:ascii="Arial" w:hAnsi="Arial" w:cs="Arial"/>
              </w:rPr>
              <w:t>3</w:t>
            </w:r>
          </w:p>
        </w:tc>
        <w:tc>
          <w:tcPr>
            <w:tcW w:w="1507" w:type="dxa"/>
            <w:vAlign w:val="center"/>
          </w:tcPr>
          <w:p w14:paraId="35473D72" w14:textId="43FA4ED6" w:rsidR="008D0F04" w:rsidRPr="000A48A2" w:rsidRDefault="000E27D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1</w:t>
            </w:r>
            <w:r w:rsidR="00425E38" w:rsidRPr="000A48A2">
              <w:rPr>
                <w:rFonts w:ascii="Arial" w:hAnsi="Arial" w:cs="Arial"/>
              </w:rPr>
              <w:t>20</w:t>
            </w:r>
          </w:p>
        </w:tc>
        <w:tc>
          <w:tcPr>
            <w:tcW w:w="1515" w:type="dxa"/>
            <w:vAlign w:val="center"/>
          </w:tcPr>
          <w:p w14:paraId="090D091F" w14:textId="03317A45" w:rsidR="008D0F04" w:rsidRPr="000A48A2" w:rsidRDefault="000E27D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11</w:t>
            </w:r>
            <w:r w:rsidR="00425E38" w:rsidRPr="000A48A2">
              <w:rPr>
                <w:rFonts w:ascii="Arial" w:hAnsi="Arial" w:cs="Arial"/>
              </w:rPr>
              <w:t>5</w:t>
            </w:r>
          </w:p>
        </w:tc>
        <w:tc>
          <w:tcPr>
            <w:tcW w:w="1504" w:type="dxa"/>
            <w:vAlign w:val="center"/>
          </w:tcPr>
          <w:p w14:paraId="5423A168" w14:textId="3F5D5E8A" w:rsidR="008D0F04" w:rsidRPr="000A48A2" w:rsidRDefault="000E27D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4</w:t>
            </w:r>
          </w:p>
        </w:tc>
        <w:tc>
          <w:tcPr>
            <w:tcW w:w="2884" w:type="dxa"/>
            <w:vAlign w:val="center"/>
          </w:tcPr>
          <w:p w14:paraId="75F406FE" w14:textId="7C00BB75" w:rsidR="008D0F04" w:rsidRPr="000A48A2" w:rsidRDefault="000E27D1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1</w:t>
            </w:r>
          </w:p>
        </w:tc>
      </w:tr>
      <w:tr w:rsidR="000A48A2" w:rsidRPr="005F0B22" w14:paraId="5A47AAED" w14:textId="77777777" w:rsidTr="00345C5F">
        <w:trPr>
          <w:jc w:val="center"/>
        </w:trPr>
        <w:tc>
          <w:tcPr>
            <w:tcW w:w="1487" w:type="dxa"/>
            <w:vAlign w:val="center"/>
          </w:tcPr>
          <w:p w14:paraId="36C8AD44" w14:textId="7D140098" w:rsidR="000A48A2" w:rsidRDefault="000A48A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27F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07" w:type="dxa"/>
            <w:vAlign w:val="center"/>
          </w:tcPr>
          <w:p w14:paraId="4BABE51E" w14:textId="468861BE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1515" w:type="dxa"/>
            <w:vAlign w:val="center"/>
          </w:tcPr>
          <w:p w14:paraId="1C817A74" w14:textId="0DD6C2E3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1504" w:type="dxa"/>
            <w:vAlign w:val="center"/>
          </w:tcPr>
          <w:p w14:paraId="2E4383B7" w14:textId="02FF3F6F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84" w:type="dxa"/>
            <w:vAlign w:val="center"/>
          </w:tcPr>
          <w:p w14:paraId="6F20D992" w14:textId="153124F2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4E7D5260" w14:textId="77777777" w:rsidR="00696309" w:rsidRPr="005F0B22" w:rsidRDefault="00696309" w:rsidP="001E37E7">
      <w:pPr>
        <w:jc w:val="both"/>
        <w:rPr>
          <w:rFonts w:ascii="Arial" w:hAnsi="Arial" w:cs="Arial"/>
          <w:b/>
        </w:rPr>
      </w:pPr>
    </w:p>
    <w:p w14:paraId="559B8F09" w14:textId="1963246C" w:rsidR="00C25BC4" w:rsidRDefault="00AD53EC" w:rsidP="009953C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8D26FF" w:rsidRPr="005F0B22">
        <w:rPr>
          <w:rFonts w:ascii="Arial" w:hAnsi="Arial" w:cs="Arial"/>
          <w:color w:val="000000" w:themeColor="text1"/>
        </w:rPr>
        <w:t>Všechny případy řešeny za porušení OZV o zákazu konzumace alkoholických nápojů na veřejném prostranství.</w:t>
      </w:r>
    </w:p>
    <w:p w14:paraId="4A45A012" w14:textId="77777777" w:rsidR="00C25BC4" w:rsidRPr="005F0B22" w:rsidRDefault="00C25BC4" w:rsidP="009953C0">
      <w:pPr>
        <w:jc w:val="both"/>
        <w:rPr>
          <w:rFonts w:ascii="Arial" w:hAnsi="Arial" w:cs="Arial"/>
          <w:color w:val="000000" w:themeColor="text1"/>
        </w:rPr>
      </w:pPr>
    </w:p>
    <w:p w14:paraId="58B0BDB5" w14:textId="77777777" w:rsidR="00E4227F" w:rsidRDefault="00E4227F" w:rsidP="00C043F8">
      <w:pPr>
        <w:spacing w:after="120"/>
        <w:ind w:left="284"/>
        <w:jc w:val="both"/>
        <w:rPr>
          <w:rFonts w:ascii="Arial" w:hAnsi="Arial" w:cs="Arial"/>
          <w:b/>
        </w:rPr>
      </w:pPr>
    </w:p>
    <w:p w14:paraId="783967AC" w14:textId="55848A0B" w:rsidR="00DE7B0F" w:rsidRPr="005F0B22" w:rsidRDefault="00DE7B0F" w:rsidP="00C043F8">
      <w:pPr>
        <w:spacing w:after="120"/>
        <w:ind w:left="284"/>
        <w:jc w:val="both"/>
        <w:rPr>
          <w:rFonts w:ascii="Arial" w:hAnsi="Arial" w:cs="Arial"/>
        </w:rPr>
      </w:pPr>
      <w:r w:rsidRPr="005F0B22">
        <w:rPr>
          <w:rFonts w:ascii="Arial" w:hAnsi="Arial" w:cs="Arial"/>
          <w:b/>
        </w:rPr>
        <w:lastRenderedPageBreak/>
        <w:t xml:space="preserve">Přestupky proti občanskému soužití </w:t>
      </w:r>
      <w:r w:rsidRPr="005F0B22">
        <w:rPr>
          <w:rFonts w:ascii="Arial" w:hAnsi="Arial" w:cs="Arial"/>
          <w:b/>
          <w:bCs/>
        </w:rPr>
        <w:t>dle § 7, z. č. 251/201</w:t>
      </w:r>
      <w:r w:rsidR="00227248" w:rsidRPr="005F0B22">
        <w:rPr>
          <w:rFonts w:ascii="Arial" w:hAnsi="Arial" w:cs="Arial"/>
          <w:b/>
          <w:bCs/>
        </w:rPr>
        <w:t xml:space="preserve">6 </w:t>
      </w:r>
      <w:r w:rsidRPr="005F0B22">
        <w:rPr>
          <w:rFonts w:ascii="Arial" w:hAnsi="Arial" w:cs="Arial"/>
          <w:b/>
          <w:bCs/>
        </w:rPr>
        <w:t>Sb., o některých přestupcích, byly řešeny 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1F526B" w:rsidRPr="005F0B22" w14:paraId="47102354" w14:textId="77777777" w:rsidTr="00345C5F">
        <w:trPr>
          <w:jc w:val="center"/>
        </w:trPr>
        <w:tc>
          <w:tcPr>
            <w:tcW w:w="1487" w:type="dxa"/>
            <w:vAlign w:val="center"/>
          </w:tcPr>
          <w:p w14:paraId="4D4B38E1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59D1F245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6648156F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766B3164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0952C304" w14:textId="77777777" w:rsidR="001F526B" w:rsidRPr="005F0B22" w:rsidRDefault="001F526B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3397F7A4" w14:textId="77777777" w:rsidTr="00345C5F">
        <w:trPr>
          <w:jc w:val="center"/>
        </w:trPr>
        <w:tc>
          <w:tcPr>
            <w:tcW w:w="1487" w:type="dxa"/>
            <w:vAlign w:val="center"/>
          </w:tcPr>
          <w:p w14:paraId="5128342B" w14:textId="35D42D1C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0E66299E" w14:textId="27D3635D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5" w:type="dxa"/>
            <w:vAlign w:val="center"/>
          </w:tcPr>
          <w:p w14:paraId="00575DA1" w14:textId="7397B89B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vAlign w:val="center"/>
          </w:tcPr>
          <w:p w14:paraId="32AFAB0D" w14:textId="1E91F9A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0</w:t>
            </w:r>
          </w:p>
        </w:tc>
        <w:tc>
          <w:tcPr>
            <w:tcW w:w="2884" w:type="dxa"/>
            <w:vAlign w:val="center"/>
          </w:tcPr>
          <w:p w14:paraId="1841E918" w14:textId="6122A845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6</w:t>
            </w:r>
          </w:p>
        </w:tc>
      </w:tr>
      <w:tr w:rsidR="00650AF3" w:rsidRPr="005F0B22" w14:paraId="06219732" w14:textId="77777777" w:rsidTr="00345C5F">
        <w:trPr>
          <w:jc w:val="center"/>
        </w:trPr>
        <w:tc>
          <w:tcPr>
            <w:tcW w:w="1487" w:type="dxa"/>
            <w:vAlign w:val="center"/>
          </w:tcPr>
          <w:p w14:paraId="680411B6" w14:textId="1AC556BC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7F2869BA" w14:textId="6A3B5EB6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16</w:t>
            </w:r>
          </w:p>
        </w:tc>
        <w:tc>
          <w:tcPr>
            <w:tcW w:w="1515" w:type="dxa"/>
            <w:vAlign w:val="center"/>
          </w:tcPr>
          <w:p w14:paraId="4C6CF304" w14:textId="4EE29CD6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vAlign w:val="center"/>
          </w:tcPr>
          <w:p w14:paraId="0AB3B068" w14:textId="469FF59B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</w:t>
            </w:r>
          </w:p>
        </w:tc>
        <w:tc>
          <w:tcPr>
            <w:tcW w:w="2884" w:type="dxa"/>
            <w:vAlign w:val="center"/>
          </w:tcPr>
          <w:p w14:paraId="2A8331FE" w14:textId="2830E965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15</w:t>
            </w:r>
          </w:p>
        </w:tc>
      </w:tr>
      <w:tr w:rsidR="00650AF3" w:rsidRPr="005F0B22" w14:paraId="176EB848" w14:textId="77777777" w:rsidTr="00345C5F">
        <w:trPr>
          <w:jc w:val="center"/>
        </w:trPr>
        <w:tc>
          <w:tcPr>
            <w:tcW w:w="1487" w:type="dxa"/>
            <w:vAlign w:val="center"/>
          </w:tcPr>
          <w:p w14:paraId="51B21C4D" w14:textId="17C77924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38F48639" w14:textId="5A1D70E4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5</w:t>
            </w:r>
          </w:p>
        </w:tc>
        <w:tc>
          <w:tcPr>
            <w:tcW w:w="1515" w:type="dxa"/>
            <w:vAlign w:val="center"/>
          </w:tcPr>
          <w:p w14:paraId="17CE00CA" w14:textId="043243B1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vAlign w:val="center"/>
          </w:tcPr>
          <w:p w14:paraId="5501152E" w14:textId="2E833754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0</w:t>
            </w:r>
          </w:p>
        </w:tc>
        <w:tc>
          <w:tcPr>
            <w:tcW w:w="2884" w:type="dxa"/>
            <w:vAlign w:val="center"/>
          </w:tcPr>
          <w:p w14:paraId="259670B6" w14:textId="2657623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5</w:t>
            </w:r>
          </w:p>
        </w:tc>
      </w:tr>
      <w:tr w:rsidR="008D0F04" w:rsidRPr="005F0B22" w14:paraId="5748365D" w14:textId="77777777" w:rsidTr="00345C5F">
        <w:trPr>
          <w:jc w:val="center"/>
        </w:trPr>
        <w:tc>
          <w:tcPr>
            <w:tcW w:w="1487" w:type="dxa"/>
            <w:vAlign w:val="center"/>
          </w:tcPr>
          <w:p w14:paraId="0DA0648C" w14:textId="4F581569" w:rsidR="008D0F04" w:rsidRPr="000A48A2" w:rsidRDefault="008D0F04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202</w:t>
            </w:r>
            <w:r w:rsidR="00650AF3" w:rsidRPr="000A48A2">
              <w:rPr>
                <w:rFonts w:ascii="Arial" w:hAnsi="Arial" w:cs="Arial"/>
              </w:rPr>
              <w:t>3</w:t>
            </w:r>
          </w:p>
        </w:tc>
        <w:tc>
          <w:tcPr>
            <w:tcW w:w="1507" w:type="dxa"/>
            <w:vAlign w:val="center"/>
          </w:tcPr>
          <w:p w14:paraId="5D3DFFC9" w14:textId="6B3E98C7" w:rsidR="008D0F04" w:rsidRPr="000A48A2" w:rsidRDefault="00FF483F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7</w:t>
            </w:r>
          </w:p>
        </w:tc>
        <w:tc>
          <w:tcPr>
            <w:tcW w:w="1515" w:type="dxa"/>
            <w:vAlign w:val="center"/>
          </w:tcPr>
          <w:p w14:paraId="2E8AB350" w14:textId="5B77F0F2" w:rsidR="008D0F04" w:rsidRPr="000A48A2" w:rsidRDefault="00FF483F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vAlign w:val="center"/>
          </w:tcPr>
          <w:p w14:paraId="1A0DD01E" w14:textId="23634810" w:rsidR="008D0F04" w:rsidRPr="000A48A2" w:rsidRDefault="00FF483F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1</w:t>
            </w:r>
          </w:p>
        </w:tc>
        <w:tc>
          <w:tcPr>
            <w:tcW w:w="2884" w:type="dxa"/>
            <w:vAlign w:val="center"/>
          </w:tcPr>
          <w:p w14:paraId="1EF5D063" w14:textId="32D0409D" w:rsidR="008D0F04" w:rsidRPr="000A48A2" w:rsidRDefault="00FF483F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5</w:t>
            </w:r>
          </w:p>
        </w:tc>
      </w:tr>
      <w:tr w:rsidR="000A48A2" w:rsidRPr="005F0B22" w14:paraId="4E0181CC" w14:textId="77777777" w:rsidTr="00345C5F">
        <w:trPr>
          <w:jc w:val="center"/>
        </w:trPr>
        <w:tc>
          <w:tcPr>
            <w:tcW w:w="1487" w:type="dxa"/>
            <w:vAlign w:val="center"/>
          </w:tcPr>
          <w:p w14:paraId="64313BB5" w14:textId="28114132" w:rsidR="000A48A2" w:rsidRDefault="000A48A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27F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07" w:type="dxa"/>
            <w:vAlign w:val="center"/>
          </w:tcPr>
          <w:p w14:paraId="4FCC704F" w14:textId="0F6AB04F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515" w:type="dxa"/>
            <w:vAlign w:val="center"/>
          </w:tcPr>
          <w:p w14:paraId="70FD7391" w14:textId="0AFA7B3A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04" w:type="dxa"/>
            <w:vAlign w:val="center"/>
          </w:tcPr>
          <w:p w14:paraId="46477EF5" w14:textId="46562035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84" w:type="dxa"/>
            <w:vAlign w:val="center"/>
          </w:tcPr>
          <w:p w14:paraId="3FDE4B74" w14:textId="711E7DAC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085A63CE" w14:textId="77777777" w:rsidR="00BE7FBB" w:rsidRDefault="00696309" w:rsidP="00DE36FD">
      <w:pPr>
        <w:tabs>
          <w:tab w:val="left" w:pos="7200"/>
        </w:tabs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 xml:space="preserve"> </w:t>
      </w:r>
    </w:p>
    <w:p w14:paraId="0EB39D65" w14:textId="77777777" w:rsidR="00B71FF0" w:rsidRPr="00B71FF0" w:rsidRDefault="00AD53EC" w:rsidP="00DE36FD">
      <w:pPr>
        <w:tabs>
          <w:tab w:val="left" w:pos="72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71FF0" w:rsidRPr="00B71FF0">
        <w:rPr>
          <w:rFonts w:ascii="Arial" w:hAnsi="Arial" w:cs="Arial"/>
        </w:rPr>
        <w:t>Jedná se o přestupky</w:t>
      </w:r>
      <w:r w:rsidR="00B71FF0">
        <w:rPr>
          <w:rFonts w:ascii="Arial" w:hAnsi="Arial" w:cs="Arial"/>
        </w:rPr>
        <w:t xml:space="preserve"> urážky na cti, schválnosti, ublížení na zdraví, vyhrožování újmou na zdraví, jiné hrubé jednání.</w:t>
      </w:r>
    </w:p>
    <w:p w14:paraId="1BA9F114" w14:textId="77777777" w:rsidR="00B71FF0" w:rsidRDefault="00B71FF0" w:rsidP="00DE36FD">
      <w:pPr>
        <w:tabs>
          <w:tab w:val="left" w:pos="7200"/>
        </w:tabs>
        <w:jc w:val="both"/>
        <w:rPr>
          <w:rFonts w:ascii="Arial" w:hAnsi="Arial" w:cs="Arial"/>
        </w:rPr>
      </w:pPr>
    </w:p>
    <w:p w14:paraId="553463D7" w14:textId="77777777" w:rsidR="00C25BC4" w:rsidRPr="005F0B22" w:rsidRDefault="00C25BC4" w:rsidP="00DE36FD">
      <w:pPr>
        <w:tabs>
          <w:tab w:val="left" w:pos="7200"/>
        </w:tabs>
        <w:jc w:val="both"/>
        <w:rPr>
          <w:rFonts w:ascii="Arial" w:hAnsi="Arial" w:cs="Arial"/>
        </w:rPr>
      </w:pPr>
    </w:p>
    <w:p w14:paraId="61924762" w14:textId="77777777" w:rsidR="00DE7B0F" w:rsidRPr="005F0B22" w:rsidRDefault="00DE7B0F" w:rsidP="00C043F8">
      <w:pPr>
        <w:spacing w:after="120"/>
        <w:ind w:left="284"/>
        <w:jc w:val="both"/>
        <w:rPr>
          <w:rFonts w:ascii="Arial" w:hAnsi="Arial" w:cs="Arial"/>
        </w:rPr>
      </w:pPr>
      <w:r w:rsidRPr="005F0B22">
        <w:rPr>
          <w:rFonts w:ascii="Arial" w:hAnsi="Arial" w:cs="Arial"/>
          <w:b/>
        </w:rPr>
        <w:t xml:space="preserve">Přestupky proti majetku </w:t>
      </w:r>
      <w:r w:rsidRPr="005F0B22">
        <w:rPr>
          <w:rFonts w:ascii="Arial" w:hAnsi="Arial" w:cs="Arial"/>
          <w:b/>
          <w:bCs/>
        </w:rPr>
        <w:t>dle § 8, z. č. 251/201</w:t>
      </w:r>
      <w:r w:rsidR="00B71FF0">
        <w:rPr>
          <w:rFonts w:ascii="Arial" w:hAnsi="Arial" w:cs="Arial"/>
          <w:b/>
          <w:bCs/>
        </w:rPr>
        <w:t>6</w:t>
      </w:r>
      <w:r w:rsidRPr="005F0B22">
        <w:rPr>
          <w:rFonts w:ascii="Arial" w:hAnsi="Arial" w:cs="Arial"/>
          <w:b/>
          <w:bCs/>
        </w:rPr>
        <w:t xml:space="preserve"> Sb., o některých přestupcích, byly řešeny následovně: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87"/>
        <w:gridCol w:w="1507"/>
        <w:gridCol w:w="1515"/>
        <w:gridCol w:w="1504"/>
        <w:gridCol w:w="2884"/>
      </w:tblGrid>
      <w:tr w:rsidR="00701E2E" w:rsidRPr="005F0B22" w14:paraId="16E0318F" w14:textId="77777777" w:rsidTr="00345C5F">
        <w:trPr>
          <w:jc w:val="center"/>
        </w:trPr>
        <w:tc>
          <w:tcPr>
            <w:tcW w:w="1487" w:type="dxa"/>
            <w:vAlign w:val="center"/>
          </w:tcPr>
          <w:p w14:paraId="43C96081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1507" w:type="dxa"/>
            <w:vAlign w:val="center"/>
          </w:tcPr>
          <w:p w14:paraId="1F880FE7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15" w:type="dxa"/>
            <w:vAlign w:val="center"/>
          </w:tcPr>
          <w:p w14:paraId="41D6DEFE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Domluva</w:t>
            </w:r>
          </w:p>
        </w:tc>
        <w:tc>
          <w:tcPr>
            <w:tcW w:w="1504" w:type="dxa"/>
            <w:vAlign w:val="center"/>
          </w:tcPr>
          <w:p w14:paraId="6B359A73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Pokuta</w:t>
            </w:r>
          </w:p>
        </w:tc>
        <w:tc>
          <w:tcPr>
            <w:tcW w:w="2884" w:type="dxa"/>
            <w:vAlign w:val="center"/>
          </w:tcPr>
          <w:p w14:paraId="0273285D" w14:textId="77777777" w:rsidR="00701E2E" w:rsidRPr="005F0B22" w:rsidRDefault="00701E2E" w:rsidP="00C043F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F0B22">
              <w:rPr>
                <w:rFonts w:ascii="Arial" w:hAnsi="Arial" w:cs="Arial"/>
                <w:b/>
                <w:bCs/>
              </w:rPr>
              <w:t>Oznámeno ke správnímu orgánu</w:t>
            </w:r>
          </w:p>
        </w:tc>
      </w:tr>
      <w:tr w:rsidR="00650AF3" w:rsidRPr="005F0B22" w14:paraId="3E5E050C" w14:textId="77777777" w:rsidTr="00345C5F">
        <w:trPr>
          <w:jc w:val="center"/>
        </w:trPr>
        <w:tc>
          <w:tcPr>
            <w:tcW w:w="1487" w:type="dxa"/>
            <w:vAlign w:val="center"/>
          </w:tcPr>
          <w:p w14:paraId="31D9F027" w14:textId="707A1C0B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2020</w:t>
            </w:r>
          </w:p>
        </w:tc>
        <w:tc>
          <w:tcPr>
            <w:tcW w:w="1507" w:type="dxa"/>
            <w:vAlign w:val="center"/>
          </w:tcPr>
          <w:p w14:paraId="10DED14D" w14:textId="1792C58A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51</w:t>
            </w:r>
          </w:p>
        </w:tc>
        <w:tc>
          <w:tcPr>
            <w:tcW w:w="1515" w:type="dxa"/>
            <w:vAlign w:val="center"/>
          </w:tcPr>
          <w:p w14:paraId="4F10353D" w14:textId="74B0F634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0</w:t>
            </w:r>
          </w:p>
        </w:tc>
        <w:tc>
          <w:tcPr>
            <w:tcW w:w="1504" w:type="dxa"/>
            <w:vAlign w:val="center"/>
          </w:tcPr>
          <w:p w14:paraId="3BD73CD4" w14:textId="43E21623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32</w:t>
            </w:r>
          </w:p>
        </w:tc>
        <w:tc>
          <w:tcPr>
            <w:tcW w:w="2884" w:type="dxa"/>
            <w:vAlign w:val="center"/>
          </w:tcPr>
          <w:p w14:paraId="4B45586C" w14:textId="53781042" w:rsidR="00650AF3" w:rsidRPr="005F0B22" w:rsidRDefault="00650AF3" w:rsidP="00650AF3">
            <w:pPr>
              <w:jc w:val="center"/>
              <w:rPr>
                <w:rFonts w:ascii="Arial" w:hAnsi="Arial" w:cs="Arial"/>
              </w:rPr>
            </w:pPr>
            <w:r w:rsidRPr="00B71FF0">
              <w:rPr>
                <w:rFonts w:ascii="Arial" w:hAnsi="Arial" w:cs="Arial"/>
              </w:rPr>
              <w:t>19</w:t>
            </w:r>
          </w:p>
        </w:tc>
      </w:tr>
      <w:tr w:rsidR="00650AF3" w:rsidRPr="005F0B22" w14:paraId="520B5B49" w14:textId="77777777" w:rsidTr="00345C5F">
        <w:trPr>
          <w:jc w:val="center"/>
        </w:trPr>
        <w:tc>
          <w:tcPr>
            <w:tcW w:w="1487" w:type="dxa"/>
            <w:vAlign w:val="center"/>
          </w:tcPr>
          <w:p w14:paraId="37F460B9" w14:textId="729C598C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2021</w:t>
            </w:r>
          </w:p>
        </w:tc>
        <w:tc>
          <w:tcPr>
            <w:tcW w:w="1507" w:type="dxa"/>
            <w:vAlign w:val="center"/>
          </w:tcPr>
          <w:p w14:paraId="352F57FF" w14:textId="526B2FA2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68</w:t>
            </w:r>
          </w:p>
        </w:tc>
        <w:tc>
          <w:tcPr>
            <w:tcW w:w="1515" w:type="dxa"/>
            <w:vAlign w:val="center"/>
          </w:tcPr>
          <w:p w14:paraId="744FB3B7" w14:textId="61DA6F02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</w:t>
            </w:r>
          </w:p>
        </w:tc>
        <w:tc>
          <w:tcPr>
            <w:tcW w:w="1504" w:type="dxa"/>
            <w:vAlign w:val="center"/>
          </w:tcPr>
          <w:p w14:paraId="30AE6AC4" w14:textId="4DCD6CA8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49</w:t>
            </w:r>
          </w:p>
        </w:tc>
        <w:tc>
          <w:tcPr>
            <w:tcW w:w="2884" w:type="dxa"/>
            <w:vAlign w:val="center"/>
          </w:tcPr>
          <w:p w14:paraId="2E42C1A3" w14:textId="6EC303DF" w:rsidR="00650AF3" w:rsidRPr="00B71FF0" w:rsidRDefault="00650AF3" w:rsidP="00650AF3">
            <w:pPr>
              <w:jc w:val="center"/>
              <w:rPr>
                <w:rFonts w:ascii="Arial" w:hAnsi="Arial" w:cs="Arial"/>
              </w:rPr>
            </w:pPr>
            <w:r w:rsidRPr="00BA7476">
              <w:rPr>
                <w:rFonts w:ascii="Arial" w:hAnsi="Arial" w:cs="Arial"/>
              </w:rPr>
              <w:t>18</w:t>
            </w:r>
          </w:p>
        </w:tc>
      </w:tr>
      <w:tr w:rsidR="00650AF3" w:rsidRPr="005F0B22" w14:paraId="530B1B49" w14:textId="77777777" w:rsidTr="00345C5F">
        <w:trPr>
          <w:jc w:val="center"/>
        </w:trPr>
        <w:tc>
          <w:tcPr>
            <w:tcW w:w="1487" w:type="dxa"/>
            <w:vAlign w:val="center"/>
          </w:tcPr>
          <w:p w14:paraId="18B9EDE4" w14:textId="0BD7CD5A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2022</w:t>
            </w:r>
          </w:p>
        </w:tc>
        <w:tc>
          <w:tcPr>
            <w:tcW w:w="1507" w:type="dxa"/>
            <w:vAlign w:val="center"/>
          </w:tcPr>
          <w:p w14:paraId="2FE80CA9" w14:textId="698562E3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83</w:t>
            </w:r>
          </w:p>
        </w:tc>
        <w:tc>
          <w:tcPr>
            <w:tcW w:w="1515" w:type="dxa"/>
            <w:vAlign w:val="center"/>
          </w:tcPr>
          <w:p w14:paraId="743A7826" w14:textId="62634BC8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6</w:t>
            </w:r>
          </w:p>
        </w:tc>
        <w:tc>
          <w:tcPr>
            <w:tcW w:w="1504" w:type="dxa"/>
            <w:vAlign w:val="center"/>
          </w:tcPr>
          <w:p w14:paraId="022031F6" w14:textId="592BFB6D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66</w:t>
            </w:r>
          </w:p>
        </w:tc>
        <w:tc>
          <w:tcPr>
            <w:tcW w:w="2884" w:type="dxa"/>
            <w:vAlign w:val="center"/>
          </w:tcPr>
          <w:p w14:paraId="28294A10" w14:textId="0D9C5CED" w:rsidR="00650AF3" w:rsidRPr="00650AF3" w:rsidRDefault="00650AF3" w:rsidP="00650AF3">
            <w:pPr>
              <w:jc w:val="center"/>
              <w:rPr>
                <w:rFonts w:ascii="Arial" w:hAnsi="Arial" w:cs="Arial"/>
              </w:rPr>
            </w:pPr>
            <w:r w:rsidRPr="00650AF3">
              <w:rPr>
                <w:rFonts w:ascii="Arial" w:hAnsi="Arial" w:cs="Arial"/>
              </w:rPr>
              <w:t>11</w:t>
            </w:r>
          </w:p>
        </w:tc>
      </w:tr>
      <w:tr w:rsidR="00BA7476" w:rsidRPr="005F0B22" w14:paraId="5B0EC0E7" w14:textId="77777777" w:rsidTr="00345C5F">
        <w:trPr>
          <w:jc w:val="center"/>
        </w:trPr>
        <w:tc>
          <w:tcPr>
            <w:tcW w:w="1487" w:type="dxa"/>
            <w:vAlign w:val="center"/>
          </w:tcPr>
          <w:p w14:paraId="6C229755" w14:textId="6AB16B58" w:rsidR="00BA7476" w:rsidRPr="000A48A2" w:rsidRDefault="00BA7476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202</w:t>
            </w:r>
            <w:r w:rsidR="00650AF3" w:rsidRPr="000A48A2">
              <w:rPr>
                <w:rFonts w:ascii="Arial" w:hAnsi="Arial" w:cs="Arial"/>
              </w:rPr>
              <w:t>3</w:t>
            </w:r>
          </w:p>
        </w:tc>
        <w:tc>
          <w:tcPr>
            <w:tcW w:w="1507" w:type="dxa"/>
            <w:vAlign w:val="center"/>
          </w:tcPr>
          <w:p w14:paraId="06149397" w14:textId="2F05D95E" w:rsidR="00BA7476" w:rsidRPr="000A48A2" w:rsidRDefault="00DF5EB9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109</w:t>
            </w:r>
          </w:p>
        </w:tc>
        <w:tc>
          <w:tcPr>
            <w:tcW w:w="1515" w:type="dxa"/>
            <w:vAlign w:val="center"/>
          </w:tcPr>
          <w:p w14:paraId="5E6EB722" w14:textId="0E70CA89" w:rsidR="00BA7476" w:rsidRPr="000A48A2" w:rsidRDefault="00DF5EB9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2</w:t>
            </w:r>
          </w:p>
        </w:tc>
        <w:tc>
          <w:tcPr>
            <w:tcW w:w="1504" w:type="dxa"/>
            <w:vAlign w:val="center"/>
          </w:tcPr>
          <w:p w14:paraId="587484CB" w14:textId="37EB9C6E" w:rsidR="00BA7476" w:rsidRPr="000A48A2" w:rsidRDefault="00DF5EB9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93</w:t>
            </w:r>
          </w:p>
        </w:tc>
        <w:tc>
          <w:tcPr>
            <w:tcW w:w="2884" w:type="dxa"/>
            <w:vAlign w:val="center"/>
          </w:tcPr>
          <w:p w14:paraId="091739BD" w14:textId="0A452D8F" w:rsidR="00BA7476" w:rsidRPr="000A48A2" w:rsidRDefault="00DF5EB9" w:rsidP="00345C5F">
            <w:pPr>
              <w:jc w:val="center"/>
              <w:rPr>
                <w:rFonts w:ascii="Arial" w:hAnsi="Arial" w:cs="Arial"/>
              </w:rPr>
            </w:pPr>
            <w:r w:rsidRPr="000A48A2">
              <w:rPr>
                <w:rFonts w:ascii="Arial" w:hAnsi="Arial" w:cs="Arial"/>
              </w:rPr>
              <w:t>14</w:t>
            </w:r>
          </w:p>
        </w:tc>
      </w:tr>
      <w:tr w:rsidR="000A48A2" w:rsidRPr="005F0B22" w14:paraId="40E5507F" w14:textId="77777777" w:rsidTr="00345C5F">
        <w:trPr>
          <w:jc w:val="center"/>
        </w:trPr>
        <w:tc>
          <w:tcPr>
            <w:tcW w:w="1487" w:type="dxa"/>
            <w:vAlign w:val="center"/>
          </w:tcPr>
          <w:p w14:paraId="2443A059" w14:textId="31C5D828" w:rsidR="000A48A2" w:rsidRDefault="000A48A2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27F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1507" w:type="dxa"/>
            <w:vAlign w:val="center"/>
          </w:tcPr>
          <w:p w14:paraId="516B3280" w14:textId="4EE5EFC0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</w:t>
            </w:r>
          </w:p>
        </w:tc>
        <w:tc>
          <w:tcPr>
            <w:tcW w:w="1515" w:type="dxa"/>
            <w:vAlign w:val="center"/>
          </w:tcPr>
          <w:p w14:paraId="187D2CDF" w14:textId="30776931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04" w:type="dxa"/>
            <w:vAlign w:val="center"/>
          </w:tcPr>
          <w:p w14:paraId="152F2EB9" w14:textId="0320DCD8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2884" w:type="dxa"/>
            <w:vAlign w:val="center"/>
          </w:tcPr>
          <w:p w14:paraId="4E201C2A" w14:textId="07CA6D85" w:rsidR="000A48A2" w:rsidRDefault="00E4227F" w:rsidP="00345C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</w:tbl>
    <w:p w14:paraId="33AD1464" w14:textId="77777777" w:rsidR="00E4227F" w:rsidRDefault="00AD53EC" w:rsidP="00701E2E">
      <w:pPr>
        <w:pStyle w:val="Zkladntext"/>
        <w:autoSpaceDE w:val="0"/>
        <w:ind w:lef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600B556D" w14:textId="7BD84A73" w:rsidR="00701E2E" w:rsidRPr="009B0E3A" w:rsidRDefault="00BE7FBB" w:rsidP="00E4227F">
      <w:pPr>
        <w:pStyle w:val="Zkladntext"/>
        <w:autoSpaceDE w:val="0"/>
        <w:ind w:left="283" w:firstLine="425"/>
        <w:jc w:val="both"/>
        <w:rPr>
          <w:rFonts w:ascii="Arial" w:hAnsi="Arial" w:cs="Arial"/>
          <w:b/>
          <w:sz w:val="24"/>
          <w:szCs w:val="24"/>
        </w:rPr>
      </w:pPr>
      <w:r w:rsidRPr="009B0E3A">
        <w:rPr>
          <w:rFonts w:ascii="Arial" w:hAnsi="Arial" w:cs="Arial"/>
          <w:sz w:val="24"/>
          <w:szCs w:val="24"/>
        </w:rPr>
        <w:t>Ve většině případů se jedná o přestupky osob, které odcizil</w:t>
      </w:r>
      <w:r w:rsidR="00227248" w:rsidRPr="009B0E3A">
        <w:rPr>
          <w:rFonts w:ascii="Arial" w:hAnsi="Arial" w:cs="Arial"/>
          <w:sz w:val="24"/>
          <w:szCs w:val="24"/>
        </w:rPr>
        <w:t>y</w:t>
      </w:r>
      <w:r w:rsidRPr="009B0E3A">
        <w:rPr>
          <w:rFonts w:ascii="Arial" w:hAnsi="Arial" w:cs="Arial"/>
          <w:sz w:val="24"/>
          <w:szCs w:val="24"/>
        </w:rPr>
        <w:t xml:space="preserve"> zboží v</w:t>
      </w:r>
      <w:r w:rsidR="009B0E3A" w:rsidRPr="009B0E3A">
        <w:rPr>
          <w:rFonts w:ascii="Arial" w:hAnsi="Arial" w:cs="Arial"/>
          <w:sz w:val="24"/>
          <w:szCs w:val="24"/>
        </w:rPr>
        <w:t> </w:t>
      </w:r>
      <w:r w:rsidRPr="009B0E3A">
        <w:rPr>
          <w:rFonts w:ascii="Arial" w:hAnsi="Arial" w:cs="Arial"/>
          <w:sz w:val="24"/>
          <w:szCs w:val="24"/>
        </w:rPr>
        <w:t>supermarketech</w:t>
      </w:r>
      <w:r w:rsidR="009B0E3A" w:rsidRPr="009B0E3A">
        <w:rPr>
          <w:rFonts w:ascii="Arial" w:hAnsi="Arial" w:cs="Arial"/>
          <w:sz w:val="24"/>
          <w:szCs w:val="24"/>
        </w:rPr>
        <w:t xml:space="preserve">, krádeží, poškozením věci, či způsobili škodu. </w:t>
      </w:r>
    </w:p>
    <w:p w14:paraId="2DD92BF0" w14:textId="77777777" w:rsidR="00BE7FBB" w:rsidRPr="009B0E3A" w:rsidRDefault="00BE7FBB" w:rsidP="00BE7FBB">
      <w:pPr>
        <w:pStyle w:val="Zkladntext"/>
        <w:autoSpaceDE w:val="0"/>
        <w:ind w:left="283"/>
        <w:jc w:val="both"/>
        <w:rPr>
          <w:rFonts w:ascii="Arial" w:hAnsi="Arial" w:cs="Arial"/>
          <w:b/>
          <w:sz w:val="24"/>
          <w:szCs w:val="24"/>
        </w:rPr>
      </w:pPr>
    </w:p>
    <w:p w14:paraId="75D1F5A4" w14:textId="77777777" w:rsidR="00BA7476" w:rsidRDefault="00BA7476" w:rsidP="0013456A">
      <w:pPr>
        <w:pStyle w:val="Zkladntext"/>
        <w:autoSpaceDE w:val="0"/>
        <w:rPr>
          <w:rFonts w:ascii="Arial" w:hAnsi="Arial" w:cs="Arial"/>
          <w:b/>
          <w:sz w:val="24"/>
          <w:szCs w:val="24"/>
        </w:rPr>
      </w:pPr>
    </w:p>
    <w:p w14:paraId="1F87CCF6" w14:textId="77777777" w:rsidR="00C25BC4" w:rsidRDefault="00C25BC4" w:rsidP="0013456A">
      <w:pPr>
        <w:pStyle w:val="Zkladntext"/>
        <w:autoSpaceDE w:val="0"/>
        <w:rPr>
          <w:rFonts w:ascii="Arial" w:hAnsi="Arial" w:cs="Arial"/>
          <w:b/>
          <w:sz w:val="24"/>
          <w:szCs w:val="24"/>
        </w:rPr>
      </w:pPr>
    </w:p>
    <w:p w14:paraId="12C98AE5" w14:textId="77777777" w:rsidR="00BA7476" w:rsidRDefault="00BA7476" w:rsidP="00DC7E87">
      <w:pPr>
        <w:pStyle w:val="Zkladntext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58E21F79" w14:textId="636E8394" w:rsidR="00642D5B" w:rsidRDefault="00AD53EC" w:rsidP="00DC7E87">
      <w:pPr>
        <w:pStyle w:val="Zkladntext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Struktura p</w:t>
      </w:r>
      <w:r w:rsidR="00642D5B">
        <w:rPr>
          <w:rFonts w:ascii="Arial" w:hAnsi="Arial" w:cs="Arial"/>
          <w:b/>
          <w:sz w:val="24"/>
          <w:szCs w:val="24"/>
        </w:rPr>
        <w:t>oč</w:t>
      </w:r>
      <w:r>
        <w:rPr>
          <w:rFonts w:ascii="Arial" w:hAnsi="Arial" w:cs="Arial"/>
          <w:b/>
          <w:sz w:val="24"/>
          <w:szCs w:val="24"/>
        </w:rPr>
        <w:t>tu</w:t>
      </w:r>
      <w:r w:rsidR="00642D5B">
        <w:rPr>
          <w:rFonts w:ascii="Arial" w:hAnsi="Arial" w:cs="Arial"/>
          <w:b/>
          <w:sz w:val="24"/>
          <w:szCs w:val="24"/>
        </w:rPr>
        <w:t xml:space="preserve"> řešených přestupků</w:t>
      </w:r>
      <w:r w:rsidR="00837048" w:rsidRPr="003A33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mimo přestupky v dopravě </w:t>
      </w:r>
      <w:r w:rsidR="00705723">
        <w:rPr>
          <w:rFonts w:ascii="Arial" w:hAnsi="Arial" w:cs="Arial"/>
          <w:b/>
          <w:sz w:val="24"/>
          <w:szCs w:val="24"/>
        </w:rPr>
        <w:t>v roce 202</w:t>
      </w:r>
      <w:r w:rsidR="009C69E7">
        <w:rPr>
          <w:rFonts w:ascii="Arial" w:hAnsi="Arial" w:cs="Arial"/>
          <w:b/>
          <w:sz w:val="24"/>
          <w:szCs w:val="24"/>
        </w:rPr>
        <w:t>4</w:t>
      </w:r>
    </w:p>
    <w:p w14:paraId="75DE4C35" w14:textId="77777777" w:rsidR="00614656" w:rsidRDefault="004F0A95" w:rsidP="00837048">
      <w:pPr>
        <w:pStyle w:val="Zkladntext"/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4F0A9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8ED8917" wp14:editId="76B9561B">
            <wp:extent cx="5438775" cy="2428875"/>
            <wp:effectExtent l="0" t="0" r="0" b="0"/>
            <wp:docPr id="8" name="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C1E72A1" w14:textId="77777777" w:rsidR="00614656" w:rsidRDefault="00614656" w:rsidP="00837048">
      <w:pPr>
        <w:pStyle w:val="Zkladntext"/>
        <w:autoSpaceDE w:val="0"/>
        <w:jc w:val="both"/>
        <w:rPr>
          <w:rFonts w:ascii="Arial" w:hAnsi="Arial" w:cs="Arial"/>
          <w:b/>
          <w:sz w:val="24"/>
          <w:szCs w:val="24"/>
        </w:rPr>
      </w:pPr>
    </w:p>
    <w:p w14:paraId="2C47A2E5" w14:textId="58E7744F" w:rsidR="00480560" w:rsidRDefault="00C76B92" w:rsidP="00C76B92">
      <w:pPr>
        <w:pStyle w:val="Zkladntext"/>
        <w:autoSpaceDE w:val="0"/>
        <w:jc w:val="center"/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</w:pPr>
      <w:r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lastRenderedPageBreak/>
        <w:t>Sr</w:t>
      </w:r>
      <w:r w:rsidRPr="009C0023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ovnávací tabulka počtu řešených přestupků MPNJ v letech 201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9</w:t>
      </w:r>
      <w:r w:rsidRPr="009C0023"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 xml:space="preserve"> – 202</w:t>
      </w:r>
      <w:r>
        <w:rPr>
          <w:rFonts w:ascii="Arial" w:hAnsi="Arial" w:cs="Arial"/>
          <w:b/>
          <w:color w:val="000000"/>
          <w:kern w:val="2"/>
          <w:sz w:val="24"/>
          <w:szCs w:val="24"/>
          <w:lang w:eastAsia="en-US"/>
        </w:rPr>
        <w:t>4</w:t>
      </w:r>
    </w:p>
    <w:p w14:paraId="77894BA6" w14:textId="77777777" w:rsidR="00164D8D" w:rsidRPr="005F0B22" w:rsidRDefault="00164D8D" w:rsidP="00837048">
      <w:pPr>
        <w:pStyle w:val="Zkladntext"/>
        <w:autoSpaceDE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horzAnchor="margin" w:tblpXSpec="center" w:tblpY="476"/>
        <w:tblW w:w="0" w:type="auto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4"/>
        <w:gridCol w:w="722"/>
        <w:gridCol w:w="722"/>
        <w:gridCol w:w="722"/>
        <w:gridCol w:w="722"/>
        <w:gridCol w:w="722"/>
        <w:gridCol w:w="600"/>
      </w:tblGrid>
      <w:tr w:rsidR="005838F7" w:rsidRPr="005F0B22" w14:paraId="0EFE6363" w14:textId="77777777" w:rsidTr="005838F7">
        <w:trPr>
          <w:trHeight w:val="3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281397" w14:textId="77777777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Přestupky v roce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7598" w14:textId="4146C89F" w:rsidR="005838F7" w:rsidRPr="00B72840" w:rsidRDefault="005838F7" w:rsidP="005838F7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7A5A19">
              <w:rPr>
                <w:rFonts w:ascii="Arial" w:hAnsi="Arial" w:cs="Arial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48476" w14:textId="744EFBD1" w:rsidR="005838F7" w:rsidRPr="00465E5B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A7F55" w14:textId="51BEDA67" w:rsidR="005838F7" w:rsidRPr="00465E5B" w:rsidRDefault="005838F7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398E6" w14:textId="64239775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E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D9229" w14:textId="074A2893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D0A3C" w14:textId="43034D38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5838F7" w:rsidRPr="005F0B22" w14:paraId="7A689F1D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377A4C" w14:textId="77777777" w:rsidR="005838F7" w:rsidRPr="005F0B22" w:rsidRDefault="005838F7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proti veřejnému pořádku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C797E" w14:textId="0F683263" w:rsidR="005838F7" w:rsidRDefault="00311765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B8B53" w14:textId="72EEF4A6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CE791" w14:textId="18984173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C5541" w14:textId="1D3D682F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7476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F8591" w14:textId="44DC45BC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3EC30" w14:textId="516C279F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129</w:t>
            </w:r>
          </w:p>
        </w:tc>
      </w:tr>
      <w:tr w:rsidR="005838F7" w:rsidRPr="005F0B22" w14:paraId="2B1A86AB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AD05C9" w14:textId="77777777" w:rsidR="005838F7" w:rsidRPr="005F0B22" w:rsidRDefault="005838F7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proti pořádku v územní samosprávě – OZV, nařízení města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BC304" w14:textId="5EBAA162" w:rsidR="005838F7" w:rsidRDefault="00311765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3B95F" w14:textId="493DB3E9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B6B0C" w14:textId="47678E4D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676CF" w14:textId="06FB5C74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7476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8E009" w14:textId="2134BC84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75DEA" w14:textId="7F30E566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</w:tr>
      <w:tr w:rsidR="005838F7" w:rsidRPr="005F0B22" w14:paraId="00349494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AD0B7D" w14:textId="77777777" w:rsidR="005838F7" w:rsidRPr="005F0B22" w:rsidRDefault="005838F7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proti občanskému soužití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11F96" w14:textId="38CE223D" w:rsidR="005838F7" w:rsidRDefault="00311765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E8B30" w14:textId="2CE55456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E5C92" w14:textId="7574CCA7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2265B" w14:textId="4401B908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747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63851" w14:textId="3800A24A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B4B4E" w14:textId="0B5ED2E4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5838F7" w:rsidRPr="005F0B22" w14:paraId="7AAC9313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34AFCE" w14:textId="77777777" w:rsidR="005838F7" w:rsidRPr="005F0B22" w:rsidRDefault="005838F7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v dopravě - řidiči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5424F" w14:textId="3AEFE78D" w:rsidR="005838F7" w:rsidRDefault="00311765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  <w:r w:rsidR="00C76B92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95AF7" w14:textId="7B85AE1B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4105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37198" w14:textId="0FEE6337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4536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99D971" w14:textId="6A63F1F4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3300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79C65" w14:textId="72BDF525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2574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78815" w14:textId="7C728632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3597</w:t>
            </w:r>
          </w:p>
        </w:tc>
      </w:tr>
      <w:tr w:rsidR="005838F7" w:rsidRPr="005F0B22" w14:paraId="7B20D6A1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932D13" w14:textId="77777777" w:rsidR="005838F7" w:rsidRPr="005F0B22" w:rsidRDefault="005838F7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v dopravě - cyklisté, chodci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B1FAA" w14:textId="0CE2B099" w:rsidR="005838F7" w:rsidRDefault="00311765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C76B9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4FE68" w14:textId="777DBE51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0A0B7" w14:textId="3A1118C6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26A85" w14:textId="6719E4C3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D2237" w14:textId="69106159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69722" w14:textId="34738D9E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</w:tr>
      <w:tr w:rsidR="005838F7" w:rsidRPr="005F0B22" w14:paraId="762A3DCF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D6D22E" w14:textId="7D7CE019" w:rsidR="005838F7" w:rsidRPr="005F0B22" w:rsidRDefault="005838F7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 xml:space="preserve">Přestupky v dopravě </w:t>
            </w:r>
            <w:r w:rsidR="007C2852">
              <w:rPr>
                <w:rFonts w:ascii="Arial" w:hAnsi="Arial" w:cs="Arial"/>
                <w:sz w:val="22"/>
                <w:szCs w:val="22"/>
              </w:rPr>
              <w:t>-</w:t>
            </w:r>
            <w:r w:rsidRPr="005F0B22">
              <w:rPr>
                <w:rFonts w:ascii="Arial" w:hAnsi="Arial" w:cs="Arial"/>
                <w:sz w:val="22"/>
                <w:szCs w:val="22"/>
              </w:rPr>
              <w:t>překročení rychlosti, radar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3D591" w14:textId="34E3505E" w:rsidR="005838F7" w:rsidRDefault="001A6FD2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 w:rsidR="007C2852">
              <w:rPr>
                <w:rFonts w:ascii="Arial" w:hAnsi="Arial" w:cs="Arial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9F393" w14:textId="15FA8883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16981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1FF1B" w14:textId="10FBDB15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9925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48B31" w14:textId="75096A64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11347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CD593" w14:textId="09C17480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12238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A757F" w14:textId="5D9F1197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838F7" w:rsidRPr="005F0B22" w14:paraId="50014E03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9222A3" w14:textId="77777777" w:rsidR="005838F7" w:rsidRPr="005F0B22" w:rsidRDefault="005838F7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proti majetku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9CE77" w14:textId="37F6307C" w:rsidR="005838F7" w:rsidRDefault="00311765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7AB8A" w14:textId="7634FC8E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CD5A7" w14:textId="5B41ED37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D3FB5" w14:textId="3A322BFF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1ED00" w14:textId="5DA81599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E08B8" w14:textId="145183FF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</w:tr>
      <w:tr w:rsidR="005838F7" w:rsidRPr="005F0B22" w14:paraId="193B199C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1ABAC1" w14:textId="77777777" w:rsidR="005838F7" w:rsidRPr="005F0B22" w:rsidRDefault="005838F7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Přestupky - alkoholismus a kuřáctví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69A3D" w14:textId="3500AD64" w:rsidR="005838F7" w:rsidRDefault="00311765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B6D01" w14:textId="7E02A73C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1B8F9" w14:textId="6DA37D6F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1FABB" w14:textId="62839AA9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C9C58" w14:textId="0A8E33A3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6AF97" w14:textId="0C5FA60C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</w:tc>
      </w:tr>
      <w:tr w:rsidR="005838F7" w:rsidRPr="005F0B22" w14:paraId="220AF1FC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5242C7" w14:textId="77777777" w:rsidR="005838F7" w:rsidRPr="005F0B22" w:rsidRDefault="005838F7" w:rsidP="009E18FF">
            <w:pPr>
              <w:pStyle w:val="Zkladntext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Krizový zákon, zákon o ochraně veřejného zdraví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A8128" w14:textId="7608A1E7" w:rsidR="005838F7" w:rsidRDefault="00311765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87C3F" w14:textId="31E7F04D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36052" w14:textId="43BECA41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2DEC3" w14:textId="0BB1EB16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456A">
              <w:rPr>
                <w:rFonts w:ascii="Arial" w:hAnsi="Arial" w:cs="Arial"/>
                <w:sz w:val="22"/>
                <w:szCs w:val="22"/>
              </w:rPr>
              <w:t>267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8C8CB" w14:textId="3096B522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BC113" w14:textId="20AFB19F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838F7" w:rsidRPr="005F0B22" w14:paraId="46EA8BDA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F22299" w14:textId="77777777" w:rsidR="005838F7" w:rsidRPr="005F0B22" w:rsidRDefault="005838F7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Ostatní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62C69" w14:textId="3BA5671C" w:rsidR="005838F7" w:rsidRDefault="00C76B92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5F717" w14:textId="0A39A471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4E6F9" w14:textId="51DBBBA4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DD272" w14:textId="0C4CA5F5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4027" w14:textId="2A5A5488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CB863" w14:textId="6669A3F8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B2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838F7" w:rsidRPr="005F0B22" w14:paraId="54CE14A7" w14:textId="77777777" w:rsidTr="00C76B92">
        <w:trPr>
          <w:trHeight w:val="34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03FFFD" w14:textId="77777777" w:rsidR="005838F7" w:rsidRPr="005F0B22" w:rsidRDefault="005838F7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Celkem  přestupků (bez překročení rychlosti)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6EE30A2" w14:textId="2E0D3F55" w:rsidR="005838F7" w:rsidRDefault="00311765" w:rsidP="00C76B92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C76B92">
              <w:rPr>
                <w:rFonts w:ascii="Arial" w:hAnsi="Arial" w:cs="Arial"/>
                <w:b/>
                <w:bCs/>
                <w:sz w:val="22"/>
                <w:szCs w:val="22"/>
              </w:rPr>
              <w:t>669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78065ED" w14:textId="4AC29C2C" w:rsidR="005838F7" w:rsidRPr="005838F7" w:rsidRDefault="005838F7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4941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3D306D9" w14:textId="6FEFA822" w:rsidR="005838F7" w:rsidRPr="00893DC3" w:rsidRDefault="005838F7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5145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1BA6CD3" w14:textId="4B4C6FC3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 xml:space="preserve"> 4020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7EDCB1F" w14:textId="17566746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3251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8963077" w14:textId="68C49622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3903</w:t>
            </w:r>
          </w:p>
        </w:tc>
      </w:tr>
      <w:tr w:rsidR="005838F7" w:rsidRPr="005F0B22" w14:paraId="0C885299" w14:textId="77777777" w:rsidTr="007C2852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00FB3931" w14:textId="77777777" w:rsidR="005838F7" w:rsidRPr="005F0B22" w:rsidRDefault="005838F7" w:rsidP="009E18FF">
            <w:pPr>
              <w:pStyle w:val="Obsahtabulky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/>
                <w:bCs/>
                <w:sz w:val="22"/>
                <w:szCs w:val="22"/>
              </w:rPr>
              <w:t>Celkem počet přestupků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 překročením rychlosti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1459119" w14:textId="780E6BF9" w:rsidR="005838F7" w:rsidRDefault="007C2852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A6FD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0CDBD34" w14:textId="1ACC78DE" w:rsidR="005838F7" w:rsidRPr="005838F7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F7">
              <w:rPr>
                <w:rFonts w:ascii="Arial" w:hAnsi="Arial" w:cs="Arial"/>
                <w:sz w:val="22"/>
                <w:szCs w:val="22"/>
              </w:rPr>
              <w:t>21922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FE05AC5" w14:textId="6E376472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15070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4D070591" w14:textId="763127C3" w:rsidR="005838F7" w:rsidRPr="00893DC3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3DC3">
              <w:rPr>
                <w:rFonts w:ascii="Arial" w:hAnsi="Arial" w:cs="Arial"/>
                <w:sz w:val="22"/>
                <w:szCs w:val="22"/>
              </w:rPr>
              <w:t>15367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216D68E4" w14:textId="6E43600C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15489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7D5DA4CD" w14:textId="29C89C4E" w:rsidR="005838F7" w:rsidRPr="005F0B22" w:rsidRDefault="005838F7" w:rsidP="009E18FF">
            <w:pPr>
              <w:pStyle w:val="Obsahtabulky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B22">
              <w:rPr>
                <w:rFonts w:ascii="Arial" w:hAnsi="Arial" w:cs="Arial"/>
                <w:bCs/>
                <w:sz w:val="22"/>
                <w:szCs w:val="22"/>
              </w:rPr>
              <w:t>3903</w:t>
            </w:r>
          </w:p>
        </w:tc>
      </w:tr>
    </w:tbl>
    <w:p w14:paraId="64D57073" w14:textId="77777777" w:rsidR="00837048" w:rsidRPr="00C76B92" w:rsidRDefault="00837048" w:rsidP="00837048">
      <w:pPr>
        <w:pStyle w:val="Zkladntext"/>
        <w:autoSpaceDE w:val="0"/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>Pozn</w:t>
      </w:r>
      <w:r w:rsidR="00D65AD9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>ámka</w:t>
      </w:r>
      <w:r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>:  přestupky jsou rozčleněny dle skutkových podstat z. č. 251/2016 Sb., o některých přestupcích</w:t>
      </w:r>
      <w:r w:rsidR="00F7722E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>,</w:t>
      </w:r>
      <w:r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z. č. 361/2000Sb. o provozu na pozemních komunikacích</w:t>
      </w:r>
      <w:r w:rsidR="00F7722E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>,</w:t>
      </w:r>
      <w:r w:rsidR="00F02373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 </w:t>
      </w:r>
      <w:r w:rsidR="00F7722E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z. č. 24</w:t>
      </w:r>
      <w:r w:rsidR="00D65AD9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>0</w:t>
      </w:r>
      <w:r w:rsidR="00F7722E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>/2000 Sb. krizový zákon, z. č. 258/2000 Sb. o ochraně veřejného zdraví</w:t>
      </w:r>
      <w:r w:rsidR="00D65AD9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a </w:t>
      </w:r>
      <w:r w:rsidR="00F02373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 </w:t>
      </w:r>
      <w:r w:rsidR="00D65AD9" w:rsidRPr="00C76B92">
        <w:rPr>
          <w:rFonts w:ascii="Arial" w:hAnsi="Arial" w:cs="Arial"/>
          <w:bCs/>
          <w:i/>
          <w:iCs/>
          <w:color w:val="000000"/>
          <w:sz w:val="20"/>
          <w:szCs w:val="20"/>
        </w:rPr>
        <w:t>z. č. 65/2017 Sb. tabákový zákon.</w:t>
      </w:r>
    </w:p>
    <w:p w14:paraId="6B47E6CF" w14:textId="77777777" w:rsidR="003055D6" w:rsidRDefault="003055D6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6E76C7" w14:textId="77777777" w:rsidR="00696E90" w:rsidRPr="005F0B22" w:rsidRDefault="003E06D7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B22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8D26FF" w:rsidRPr="005F0B22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696E90" w:rsidRPr="005F0B2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D175B" w:rsidRPr="005F0B22">
        <w:rPr>
          <w:rFonts w:ascii="Arial" w:hAnsi="Arial" w:cs="Arial"/>
          <w:b/>
          <w:bCs/>
          <w:sz w:val="28"/>
          <w:szCs w:val="28"/>
          <w:u w:val="single"/>
        </w:rPr>
        <w:t>Městský kamerový dohlížecí</w:t>
      </w:r>
      <w:r w:rsidR="00696E90" w:rsidRPr="005F0B22">
        <w:rPr>
          <w:rFonts w:ascii="Arial" w:hAnsi="Arial" w:cs="Arial"/>
          <w:b/>
          <w:bCs/>
          <w:sz w:val="28"/>
          <w:szCs w:val="28"/>
          <w:u w:val="single"/>
        </w:rPr>
        <w:t xml:space="preserve"> systém (MKDS) </w:t>
      </w:r>
    </w:p>
    <w:p w14:paraId="68CF9991" w14:textId="77777777" w:rsidR="00696E90" w:rsidRPr="005F0B22" w:rsidRDefault="00696E90">
      <w:pPr>
        <w:jc w:val="both"/>
        <w:rPr>
          <w:rFonts w:ascii="Arial" w:hAnsi="Arial" w:cs="Arial"/>
          <w:color w:val="FF0000"/>
          <w:sz w:val="28"/>
          <w:szCs w:val="28"/>
        </w:rPr>
      </w:pPr>
    </w:p>
    <w:p w14:paraId="676F546D" w14:textId="25136419" w:rsidR="002D6CD2" w:rsidRDefault="002D6CD2" w:rsidP="00464D65">
      <w:pPr>
        <w:jc w:val="both"/>
        <w:rPr>
          <w:rFonts w:ascii="Arial" w:hAnsi="Arial" w:cs="Arial"/>
        </w:rPr>
      </w:pPr>
      <w:r w:rsidRPr="002D6CD2">
        <w:rPr>
          <w:rFonts w:ascii="Arial" w:hAnsi="Arial" w:cs="Arial"/>
        </w:rPr>
        <w:t>Městský kamerový dohlížecí systém (dále jen MKDS) slouží jako preventivní prostředek k potlačování kriminality v oblastech, kde jsou jednotlivé kamery umístěny. K 1. lednu 2025 obsluhujeme 15 stacionárních kamer. V roce 2024 musela být z důvodu dopravní nehody, při které došlo k nevratnému poškození, vyměněna kamera umístěná na sloupu na Masarykově náměstí za zcela novou. Tato kamera byla technicky zdokonalena a nyní snímá celý prostor náměstí v úhlu 360 stupňů. V současné době probíhá testování nové kamery</w:t>
      </w:r>
      <w:r w:rsidR="003A4B7F">
        <w:rPr>
          <w:rFonts w:ascii="Arial" w:hAnsi="Arial" w:cs="Arial"/>
        </w:rPr>
        <w:t xml:space="preserve"> rovněž s pozorovacím úhlem 360 stupňů</w:t>
      </w:r>
      <w:r w:rsidRPr="002D6CD2">
        <w:rPr>
          <w:rFonts w:ascii="Arial" w:hAnsi="Arial" w:cs="Arial"/>
        </w:rPr>
        <w:t xml:space="preserve"> s prvky inteligentní analýzy na Jungmannově ulici. Tyto prvky umožňují rychlejší vyhledávání kamerových záznamů podle typu objektu. Analýza dokáže rychleji vyhledat osoby a rozlišuje mezi mužem, ženou a dítětem, a dokonce rozpoznává i barvu oblečení. Dále dokáže vyhledávat i typ vozidla, například jízdní kolo, osobní automobil či nákladní automobil, a také jejich barvu. Do městského kamerového systému byla zařazena i plně otočná kamera na budově na Divadelní 8, která monitoruje prostor před strážnicí a Beskydským divadlem. V úzké spolupráci s organizačním odborem byl koncem roku na Městskou policii vyveden signál i z nových kamer monitorujících chodby Městského úřadu na Masarykově náměstí 1/1.</w:t>
      </w:r>
    </w:p>
    <w:p w14:paraId="7F433161" w14:textId="4B0F0180" w:rsidR="003925C1" w:rsidRPr="00D06818" w:rsidRDefault="003925C1" w:rsidP="002D3CCC">
      <w:pPr>
        <w:jc w:val="both"/>
        <w:rPr>
          <w:rFonts w:ascii="Arial" w:hAnsi="Arial" w:cs="Arial"/>
        </w:rPr>
      </w:pPr>
    </w:p>
    <w:p w14:paraId="4FCA510C" w14:textId="77777777" w:rsidR="003925C1" w:rsidRPr="00D06818" w:rsidRDefault="003925C1" w:rsidP="003925C1">
      <w:pPr>
        <w:jc w:val="both"/>
        <w:rPr>
          <w:rFonts w:ascii="Arial" w:hAnsi="Arial" w:cs="Arial"/>
        </w:rPr>
      </w:pPr>
    </w:p>
    <w:p w14:paraId="1F94081C" w14:textId="77777777" w:rsidR="003925C1" w:rsidRPr="005F0B22" w:rsidRDefault="003925C1" w:rsidP="003925C1">
      <w:pPr>
        <w:pStyle w:val="Normlnweb"/>
        <w:shd w:val="clear" w:color="auto" w:fill="FFFFFF"/>
        <w:spacing w:before="0" w:beforeAutospacing="0" w:after="150" w:afterAutospacing="0" w:line="390" w:lineRule="atLeast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Umístění kamer:</w:t>
      </w:r>
    </w:p>
    <w:p w14:paraId="0D07F058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č.1, Masarykovo náměstí 1/1</w:t>
      </w:r>
    </w:p>
    <w:p w14:paraId="049C0F1A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č.2, Jungmannova 26/2</w:t>
      </w:r>
    </w:p>
    <w:p w14:paraId="71FC1596" w14:textId="743A75AB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č.3, Gen.</w:t>
      </w:r>
      <w:r w:rsidR="00FD459A">
        <w:rPr>
          <w:rFonts w:ascii="Arial" w:hAnsi="Arial" w:cs="Arial"/>
          <w:color w:val="000000" w:themeColor="text1"/>
        </w:rPr>
        <w:t xml:space="preserve"> </w:t>
      </w:r>
      <w:r w:rsidRPr="005F0B22">
        <w:rPr>
          <w:rFonts w:ascii="Arial" w:hAnsi="Arial" w:cs="Arial"/>
          <w:color w:val="000000" w:themeColor="text1"/>
        </w:rPr>
        <w:t>Hlaďo u č.p. 759/22</w:t>
      </w:r>
      <w:r w:rsidR="002B312A">
        <w:rPr>
          <w:rFonts w:ascii="Arial" w:hAnsi="Arial" w:cs="Arial"/>
          <w:color w:val="000000" w:themeColor="text1"/>
        </w:rPr>
        <w:t>, (ČEDOK)</w:t>
      </w:r>
    </w:p>
    <w:p w14:paraId="6ED4FDB8" w14:textId="3E7631C5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č.4, </w:t>
      </w:r>
      <w:r w:rsidR="003A4B7F">
        <w:rPr>
          <w:rFonts w:ascii="Arial" w:hAnsi="Arial" w:cs="Arial"/>
          <w:color w:val="000000" w:themeColor="text1"/>
        </w:rPr>
        <w:t>Na Valech</w:t>
      </w:r>
      <w:r w:rsidR="002B312A">
        <w:rPr>
          <w:rFonts w:ascii="Arial" w:hAnsi="Arial" w:cs="Arial"/>
          <w:color w:val="000000" w:themeColor="text1"/>
        </w:rPr>
        <w:t xml:space="preserve"> (</w:t>
      </w:r>
      <w:r w:rsidR="003A4B7F">
        <w:rPr>
          <w:rFonts w:ascii="Arial" w:hAnsi="Arial" w:cs="Arial"/>
          <w:color w:val="000000" w:themeColor="text1"/>
        </w:rPr>
        <w:t>Městská t</w:t>
      </w:r>
      <w:r w:rsidR="002B312A">
        <w:rPr>
          <w:rFonts w:ascii="Arial" w:hAnsi="Arial" w:cs="Arial"/>
          <w:color w:val="000000" w:themeColor="text1"/>
        </w:rPr>
        <w:t>ržnice)</w:t>
      </w:r>
    </w:p>
    <w:p w14:paraId="7C168123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č.5, Na Lani 229, místní část Loučka</w:t>
      </w:r>
    </w:p>
    <w:p w14:paraId="06652151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č.6, Jičínská 271, místní část Loučka</w:t>
      </w:r>
    </w:p>
    <w:p w14:paraId="70BBCECE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č.7, Štefánikova č</w:t>
      </w:r>
      <w:r w:rsidR="00F02373">
        <w:rPr>
          <w:rFonts w:ascii="Arial" w:hAnsi="Arial" w:cs="Arial"/>
          <w:color w:val="000000" w:themeColor="text1"/>
        </w:rPr>
        <w:t>.</w:t>
      </w:r>
      <w:r w:rsidRPr="005F0B22">
        <w:rPr>
          <w:rFonts w:ascii="Arial" w:hAnsi="Arial" w:cs="Arial"/>
          <w:color w:val="000000" w:themeColor="text1"/>
        </w:rPr>
        <w:t>p. 7</w:t>
      </w:r>
    </w:p>
    <w:p w14:paraId="6FF99F62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 8, Zborovská, okolí kruhové</w:t>
      </w:r>
      <w:r w:rsidR="00A87D78" w:rsidRPr="005F0B22">
        <w:rPr>
          <w:rFonts w:ascii="Arial" w:hAnsi="Arial" w:cs="Arial"/>
          <w:color w:val="000000" w:themeColor="text1"/>
        </w:rPr>
        <w:t>ho</w:t>
      </w:r>
      <w:r w:rsidRPr="005F0B22">
        <w:rPr>
          <w:rFonts w:ascii="Arial" w:hAnsi="Arial" w:cs="Arial"/>
          <w:color w:val="000000" w:themeColor="text1"/>
        </w:rPr>
        <w:t xml:space="preserve"> objezdu č.4</w:t>
      </w:r>
    </w:p>
    <w:p w14:paraId="566457D4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 9, Zborovská 242/42</w:t>
      </w:r>
    </w:p>
    <w:p w14:paraId="628A4923" w14:textId="77777777" w:rsidR="003925C1" w:rsidRPr="005F0B22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>Kamera č. 10, Hřbitovní, Hřbitov – parkoviště</w:t>
      </w:r>
    </w:p>
    <w:p w14:paraId="6E24BDD8" w14:textId="0C9FF49E" w:rsidR="003925C1" w:rsidRDefault="003925C1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 w:rsidRPr="005F0B22">
        <w:rPr>
          <w:rFonts w:ascii="Arial" w:hAnsi="Arial" w:cs="Arial"/>
          <w:color w:val="000000" w:themeColor="text1"/>
        </w:rPr>
        <w:t xml:space="preserve">Kamera č. 11, </w:t>
      </w:r>
      <w:r w:rsidR="002B312A">
        <w:rPr>
          <w:rFonts w:ascii="Arial" w:hAnsi="Arial" w:cs="Arial"/>
          <w:color w:val="000000" w:themeColor="text1"/>
        </w:rPr>
        <w:t>Dvořáková, okolí restaurace Medúza</w:t>
      </w:r>
    </w:p>
    <w:p w14:paraId="68DBC881" w14:textId="6907611B" w:rsidR="002B312A" w:rsidRDefault="002B312A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Kamera č. 12, </w:t>
      </w:r>
      <w:r w:rsidR="003A4B7F">
        <w:rPr>
          <w:rFonts w:ascii="Arial" w:hAnsi="Arial" w:cs="Arial"/>
          <w:color w:val="000000" w:themeColor="text1"/>
        </w:rPr>
        <w:t>Divadelní 8</w:t>
      </w:r>
    </w:p>
    <w:p w14:paraId="43C45367" w14:textId="0FD37791" w:rsidR="002B312A" w:rsidRDefault="002B312A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Kamera č. 13, Skate park u fotbalového hřiště</w:t>
      </w:r>
    </w:p>
    <w:p w14:paraId="12940A85" w14:textId="4D077DF6" w:rsidR="00BA7476" w:rsidRDefault="00BA7476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Kamera č. 1</w:t>
      </w:r>
      <w:r w:rsidR="002B312A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, Sokolovská, autobusové nádraží</w:t>
      </w:r>
    </w:p>
    <w:p w14:paraId="54645E51" w14:textId="22DA1E88" w:rsidR="00BA7476" w:rsidRDefault="00BA7476" w:rsidP="003925C1">
      <w:pPr>
        <w:numPr>
          <w:ilvl w:val="0"/>
          <w:numId w:val="38"/>
        </w:numPr>
        <w:shd w:val="clear" w:color="auto" w:fill="FFFFFF"/>
        <w:spacing w:line="390" w:lineRule="atLeast"/>
        <w:ind w:left="11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Kamera č. 1</w:t>
      </w:r>
      <w:r w:rsidR="002B312A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, Sokolovská, veřejné parkoviště u prodejny Lidl, kruhový objezd</w:t>
      </w:r>
    </w:p>
    <w:p w14:paraId="79F4207E" w14:textId="77777777" w:rsidR="00FA4D8B" w:rsidRDefault="00FA4D8B" w:rsidP="00FA4D8B">
      <w:pPr>
        <w:shd w:val="clear" w:color="auto" w:fill="FFFFFF"/>
        <w:spacing w:line="390" w:lineRule="atLeast"/>
        <w:rPr>
          <w:rFonts w:ascii="Arial" w:hAnsi="Arial" w:cs="Arial"/>
          <w:color w:val="000000" w:themeColor="text1"/>
        </w:rPr>
      </w:pPr>
    </w:p>
    <w:p w14:paraId="136A06E4" w14:textId="6CD2DA10" w:rsidR="000B4589" w:rsidRDefault="000B4589" w:rsidP="009C69E7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B4589">
        <w:rPr>
          <w:rFonts w:ascii="Arial" w:hAnsi="Arial" w:cs="Arial"/>
          <w:color w:val="000000" w:themeColor="text1"/>
        </w:rPr>
        <w:t>Výše uvedené kamery spravuje Městská policie. Do hlavního kamerového systému je dále zapojeno pět kamer organizačního odboru, které snímají prostor hlavního vchodu a pokladny Městského úřadu na Divadelní 1, prostor před vstupem do radnice, Lidickou ulici a vestibul radnice. Do tohoto systému jsou dále zapojeny i dvě kamery snímající prostor dětského hřiště u Základní školy Dlouhá, kamera informačního centra snímající zadní vchod a průchod mezi Masarykovým náměstím a Žerotínovou ulicí a kamera bytového odboru snímající areál Hücklových vil. Do vedlejšího kamerového systému jsou pak zapojeny kamery organizačního odboru snímající zadní vchod úřadu v Úzké ulici, vnitřní dvory úřadu a, jak již bylo zmíněno, také chodby radnice.</w:t>
      </w:r>
    </w:p>
    <w:p w14:paraId="711C0488" w14:textId="77777777" w:rsidR="00696E90" w:rsidRPr="005F0B22" w:rsidRDefault="00696E90" w:rsidP="00D71B52">
      <w:pPr>
        <w:jc w:val="both"/>
        <w:rPr>
          <w:rFonts w:ascii="Arial" w:hAnsi="Arial" w:cs="Arial"/>
          <w:b/>
          <w:bCs/>
          <w:color w:val="FF0000"/>
        </w:rPr>
      </w:pPr>
    </w:p>
    <w:p w14:paraId="10BBA175" w14:textId="77208E87" w:rsidR="00C25BC4" w:rsidRDefault="004F4EB4" w:rsidP="006A17AE">
      <w:pPr>
        <w:autoSpaceDE w:val="0"/>
        <w:ind w:firstLine="708"/>
        <w:jc w:val="both"/>
        <w:rPr>
          <w:rFonts w:ascii="Arial" w:hAnsi="Arial" w:cs="Arial"/>
        </w:rPr>
      </w:pPr>
      <w:r w:rsidRPr="00F42928">
        <w:rPr>
          <w:rFonts w:ascii="Arial" w:hAnsi="Arial" w:cs="Arial"/>
        </w:rPr>
        <w:t>V</w:t>
      </w:r>
      <w:r w:rsidR="00743233" w:rsidRPr="00F42928">
        <w:rPr>
          <w:rFonts w:ascii="Arial" w:hAnsi="Arial" w:cs="Arial"/>
        </w:rPr>
        <w:t> </w:t>
      </w:r>
      <w:r w:rsidR="00D71B52">
        <w:rPr>
          <w:rFonts w:ascii="Arial" w:hAnsi="Arial" w:cs="Arial"/>
        </w:rPr>
        <w:t>102</w:t>
      </w:r>
      <w:r w:rsidR="00743233" w:rsidRPr="00F42928">
        <w:rPr>
          <w:rFonts w:ascii="Arial" w:hAnsi="Arial" w:cs="Arial"/>
        </w:rPr>
        <w:t xml:space="preserve"> </w:t>
      </w:r>
      <w:r w:rsidRPr="00F42928">
        <w:rPr>
          <w:rFonts w:ascii="Arial" w:hAnsi="Arial" w:cs="Arial"/>
        </w:rPr>
        <w:t>případech</w:t>
      </w:r>
      <w:r w:rsidRPr="005F0B22">
        <w:rPr>
          <w:rFonts w:ascii="Arial" w:hAnsi="Arial" w:cs="Arial"/>
        </w:rPr>
        <w:t xml:space="preserve"> byl na žádost poskytnut kamerový záznam Policii ČR, který sloužil k</w:t>
      </w:r>
      <w:r w:rsidR="00270343">
        <w:rPr>
          <w:rFonts w:ascii="Arial" w:hAnsi="Arial" w:cs="Arial"/>
        </w:rPr>
        <w:t> </w:t>
      </w:r>
      <w:r w:rsidRPr="005F0B22">
        <w:rPr>
          <w:rFonts w:ascii="Arial" w:hAnsi="Arial" w:cs="Arial"/>
        </w:rPr>
        <w:t>prověřování</w:t>
      </w:r>
      <w:r w:rsidR="00270343">
        <w:rPr>
          <w:rFonts w:ascii="Arial" w:hAnsi="Arial" w:cs="Arial"/>
        </w:rPr>
        <w:t>,</w:t>
      </w:r>
      <w:r w:rsidRPr="005F0B22">
        <w:rPr>
          <w:rFonts w:ascii="Arial" w:hAnsi="Arial" w:cs="Arial"/>
        </w:rPr>
        <w:t xml:space="preserve"> zda nedošlo ke spáchání trestného činu anebo jako důkaz v trestním řízení. </w:t>
      </w:r>
      <w:r w:rsidR="00564612">
        <w:rPr>
          <w:rFonts w:ascii="Arial" w:hAnsi="Arial" w:cs="Arial"/>
        </w:rPr>
        <w:t xml:space="preserve"> V</w:t>
      </w:r>
      <w:r w:rsidR="00CC718D">
        <w:rPr>
          <w:rFonts w:ascii="Arial" w:hAnsi="Arial" w:cs="Arial"/>
        </w:rPr>
        <w:t>e 4</w:t>
      </w:r>
      <w:r w:rsidR="00564612">
        <w:rPr>
          <w:rFonts w:ascii="Arial" w:hAnsi="Arial" w:cs="Arial"/>
        </w:rPr>
        <w:t xml:space="preserve"> případech byl vyhodnocen kamerový záznam na ústní žádost PČR.</w:t>
      </w:r>
    </w:p>
    <w:p w14:paraId="5683E127" w14:textId="77777777" w:rsidR="009C69E7" w:rsidRDefault="009C69E7" w:rsidP="004F4EB4">
      <w:pPr>
        <w:autoSpaceDE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DE3D8E" w14:textId="77777777" w:rsidR="009C69E7" w:rsidRDefault="009C69E7" w:rsidP="004F4EB4">
      <w:pPr>
        <w:autoSpaceDE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867899" w14:textId="1C6167F7" w:rsidR="004F4EB4" w:rsidRDefault="004F4EB4" w:rsidP="004F4EB4">
      <w:pPr>
        <w:autoSpaceDE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B22">
        <w:rPr>
          <w:rFonts w:ascii="Arial" w:hAnsi="Arial" w:cs="Arial"/>
          <w:b/>
          <w:bCs/>
          <w:sz w:val="28"/>
          <w:szCs w:val="28"/>
          <w:u w:val="single"/>
        </w:rPr>
        <w:t>5. Odchyt zvířat a sběr kadavéru</w:t>
      </w:r>
    </w:p>
    <w:p w14:paraId="75F2C6D7" w14:textId="77777777" w:rsidR="000F2693" w:rsidRDefault="000F2693" w:rsidP="004F4EB4">
      <w:pPr>
        <w:autoSpaceDE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D4BF87" w14:textId="329C09F4" w:rsidR="000F2693" w:rsidRPr="000F2693" w:rsidRDefault="000F2693" w:rsidP="000F2693">
      <w:pPr>
        <w:autoSpaceDE w:val="0"/>
        <w:ind w:firstLine="708"/>
        <w:jc w:val="both"/>
        <w:rPr>
          <w:rFonts w:ascii="Arial" w:hAnsi="Arial" w:cs="Arial"/>
        </w:rPr>
      </w:pPr>
      <w:r w:rsidRPr="000F2693">
        <w:rPr>
          <w:rFonts w:ascii="Arial" w:hAnsi="Arial" w:cs="Arial"/>
        </w:rPr>
        <w:t xml:space="preserve">V roce 2024 odchytili strážníci celkem 83 zvířat. V 66 případech byli odchycení psi předáni zpět svým majitelům, zatímco ve 4 případech byli psi umístěni do útulku ve </w:t>
      </w:r>
      <w:r w:rsidRPr="000F2693">
        <w:rPr>
          <w:rFonts w:ascii="Arial" w:hAnsi="Arial" w:cs="Arial"/>
        </w:rPr>
        <w:lastRenderedPageBreak/>
        <w:t>městě Kopřivnice. Ve 13 případech šlo o odchyt jiných druhů zvířat, jako jsou kočky, ptáci, hadi, kozy, želvy a</w:t>
      </w:r>
      <w:r>
        <w:rPr>
          <w:rFonts w:ascii="Arial" w:hAnsi="Arial" w:cs="Arial"/>
        </w:rPr>
        <w:t>td</w:t>
      </w:r>
      <w:r w:rsidRPr="000F2693">
        <w:rPr>
          <w:rFonts w:ascii="Arial" w:hAnsi="Arial" w:cs="Arial"/>
        </w:rPr>
        <w:t>. Tato zvířata byla buď vrácena majitelům, předána do záchytné stanice v Bartošovicích, nebo umístěna do dočasné péče.</w:t>
      </w:r>
    </w:p>
    <w:p w14:paraId="2CC49BA0" w14:textId="77777777" w:rsidR="000F2693" w:rsidRPr="000F2693" w:rsidRDefault="000F2693" w:rsidP="000F2693">
      <w:pPr>
        <w:autoSpaceDE w:val="0"/>
        <w:ind w:firstLine="708"/>
        <w:jc w:val="both"/>
        <w:rPr>
          <w:rFonts w:ascii="Arial" w:hAnsi="Arial" w:cs="Arial"/>
        </w:rPr>
      </w:pPr>
      <w:r w:rsidRPr="000F2693">
        <w:rPr>
          <w:rFonts w:ascii="Arial" w:hAnsi="Arial" w:cs="Arial"/>
        </w:rPr>
        <w:t>Městská policie Nový Jičín má uzavřeno 13 veřejnoprávních smluv o odchytu zvířat s obcemi Bernartice nad Odrou, Hodslavice, Hostašovice, Hladké Životice, Kunín, Libhošť, Mořkov, Rybí, Suchdol nad Odrou, Šenov u Nového Jičína, Životice u Nového Jičína, Jeseník nad Odrou a Starý Jičín. V roce 2024 byla městská policie v rámci těchto smluv požádána o odchyt zvířat ve 3 případech.</w:t>
      </w:r>
    </w:p>
    <w:p w14:paraId="0D930D17" w14:textId="77777777" w:rsidR="000F2693" w:rsidRPr="000F2693" w:rsidRDefault="000F2693" w:rsidP="000F2693">
      <w:pPr>
        <w:autoSpaceDE w:val="0"/>
        <w:ind w:firstLine="708"/>
        <w:jc w:val="both"/>
        <w:rPr>
          <w:rFonts w:ascii="Arial" w:hAnsi="Arial" w:cs="Arial"/>
        </w:rPr>
      </w:pPr>
      <w:r w:rsidRPr="000F2693">
        <w:rPr>
          <w:rFonts w:ascii="Arial" w:hAnsi="Arial" w:cs="Arial"/>
        </w:rPr>
        <w:t>Na území města bylo v roce 2024 provedeno 32 zásahů spojených se sběrem kadáverů. Ve většině případů šlo o zvířata sražená motorovými vozidly, přičemž strážníci zajišťovali jejich likvidaci. Dále ve 47 případech vyjeli strážníci k odchytu na základě oznámení, ale toulavé zvíře se nepodařilo nalézt nebo uteklo.</w:t>
      </w:r>
    </w:p>
    <w:p w14:paraId="739A9453" w14:textId="77777777" w:rsidR="00317ADF" w:rsidRPr="005F0B22" w:rsidRDefault="00317ADF" w:rsidP="000F2693">
      <w:pPr>
        <w:pStyle w:val="Zkladntext"/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14:paraId="0C39339C" w14:textId="77777777" w:rsidR="007A6AF6" w:rsidRPr="005F0B22" w:rsidRDefault="007A6AF6" w:rsidP="007A6AF6">
      <w:pPr>
        <w:autoSpaceDE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F0B22">
        <w:rPr>
          <w:rFonts w:ascii="Arial" w:hAnsi="Arial" w:cs="Arial"/>
          <w:b/>
          <w:bCs/>
          <w:sz w:val="28"/>
          <w:szCs w:val="28"/>
          <w:u w:val="single"/>
        </w:rPr>
        <w:t>6. Spolupráce s ostatními složkami a organizacemi</w:t>
      </w:r>
    </w:p>
    <w:p w14:paraId="097D9A1A" w14:textId="77777777" w:rsidR="003E06D7" w:rsidRPr="005F0B22" w:rsidRDefault="003E06D7" w:rsidP="003E06D7">
      <w:pPr>
        <w:jc w:val="both"/>
        <w:rPr>
          <w:rFonts w:ascii="Arial" w:hAnsi="Arial" w:cs="Arial"/>
          <w:color w:val="FF0000"/>
        </w:rPr>
      </w:pPr>
    </w:p>
    <w:p w14:paraId="328D944A" w14:textId="77777777" w:rsidR="00F337EE" w:rsidRDefault="00F337EE" w:rsidP="00F337EE">
      <w:pPr>
        <w:autoSpaceDE w:val="0"/>
        <w:jc w:val="both"/>
        <w:rPr>
          <w:rFonts w:ascii="Arial" w:hAnsi="Arial" w:cs="Arial"/>
          <w:b/>
        </w:rPr>
      </w:pPr>
      <w:r w:rsidRPr="005F0B22">
        <w:rPr>
          <w:rFonts w:ascii="Arial" w:hAnsi="Arial" w:cs="Arial"/>
          <w:b/>
        </w:rPr>
        <w:t>Spolupráce s Policií ČR</w:t>
      </w:r>
    </w:p>
    <w:p w14:paraId="0CAF7EDC" w14:textId="77777777" w:rsidR="002C1C37" w:rsidRDefault="002C1C37" w:rsidP="00F337EE">
      <w:pPr>
        <w:autoSpaceDE w:val="0"/>
        <w:jc w:val="both"/>
        <w:rPr>
          <w:rFonts w:ascii="Arial" w:hAnsi="Arial" w:cs="Arial"/>
          <w:b/>
        </w:rPr>
      </w:pPr>
    </w:p>
    <w:p w14:paraId="1A2F0764" w14:textId="77777777" w:rsidR="002C1C37" w:rsidRPr="002C1C37" w:rsidRDefault="002C1C37" w:rsidP="002C1C37">
      <w:pPr>
        <w:autoSpaceDE w:val="0"/>
        <w:ind w:firstLine="708"/>
        <w:jc w:val="both"/>
        <w:rPr>
          <w:rFonts w:ascii="Arial" w:hAnsi="Arial" w:cs="Arial"/>
          <w:bCs/>
        </w:rPr>
      </w:pPr>
      <w:r w:rsidRPr="002C1C37">
        <w:rPr>
          <w:rFonts w:ascii="Arial" w:hAnsi="Arial" w:cs="Arial"/>
          <w:bCs/>
        </w:rPr>
        <w:t>Celkově jsme Policii ČR oznámili 21 případů podezření ze spáchání trestného činu. V roce 2024 byla městská policie ze strany PČR požádána o součinnost ve 146 případech. V 18 případech byla osoba předvedena na obvodní oddělení za účelem zjištění totožnosti. Ve 3 případech předala městská policie oznámení k řešení PČR z důvodu své vytíženosti.</w:t>
      </w:r>
    </w:p>
    <w:p w14:paraId="193B4812" w14:textId="065509ED" w:rsidR="002C1C37" w:rsidRPr="002C1C37" w:rsidRDefault="002C1C37" w:rsidP="002C1C37">
      <w:pPr>
        <w:autoSpaceDE w:val="0"/>
        <w:ind w:firstLine="708"/>
        <w:jc w:val="both"/>
        <w:rPr>
          <w:rFonts w:ascii="Arial" w:hAnsi="Arial" w:cs="Arial"/>
          <w:bCs/>
        </w:rPr>
      </w:pPr>
      <w:r w:rsidRPr="002C1C37">
        <w:rPr>
          <w:rFonts w:ascii="Arial" w:hAnsi="Arial" w:cs="Arial"/>
          <w:bCs/>
        </w:rPr>
        <w:t xml:space="preserve">Spolupráce s Obvodním oddělením Policie ČR je na vysoké úrovni a dlouhodobě se vyznačuje efektivní komunikací a koordinací. S vedením obvodního oddělení probíhá pravidelná výměna informací, což umožňuje rychlou a účinnou reakci na vzniklé situace. Tato spolupráce se týká nejen každodenního výkonu služby, ale i oblasti </w:t>
      </w:r>
      <w:r>
        <w:rPr>
          <w:rFonts w:ascii="Arial" w:hAnsi="Arial" w:cs="Arial"/>
          <w:bCs/>
        </w:rPr>
        <w:t>monitorování</w:t>
      </w:r>
      <w:r w:rsidRPr="002C1C37">
        <w:rPr>
          <w:rFonts w:ascii="Arial" w:hAnsi="Arial" w:cs="Arial"/>
          <w:bCs/>
        </w:rPr>
        <w:t xml:space="preserve"> kriminality, kdy jsme v úzkém kontaktu i s</w:t>
      </w:r>
      <w:r>
        <w:rPr>
          <w:rFonts w:ascii="Arial" w:hAnsi="Arial" w:cs="Arial"/>
          <w:bCs/>
        </w:rPr>
        <w:t xml:space="preserve">e službou </w:t>
      </w:r>
      <w:r w:rsidRPr="002C1C37">
        <w:rPr>
          <w:rFonts w:ascii="Arial" w:hAnsi="Arial" w:cs="Arial"/>
          <w:bCs/>
        </w:rPr>
        <w:t>kriminální polici</w:t>
      </w:r>
      <w:r>
        <w:rPr>
          <w:rFonts w:ascii="Arial" w:hAnsi="Arial" w:cs="Arial"/>
          <w:bCs/>
        </w:rPr>
        <w:t>e a vyšetřování</w:t>
      </w:r>
      <w:r w:rsidRPr="002C1C37">
        <w:rPr>
          <w:rFonts w:ascii="Arial" w:hAnsi="Arial" w:cs="Arial"/>
          <w:bCs/>
        </w:rPr>
        <w:t xml:space="preserve">. Vyměňujeme si informace k </w:t>
      </w:r>
      <w:r>
        <w:rPr>
          <w:rFonts w:ascii="Arial" w:hAnsi="Arial" w:cs="Arial"/>
          <w:bCs/>
        </w:rPr>
        <w:t>oznámeným</w:t>
      </w:r>
      <w:r w:rsidRPr="002C1C37">
        <w:rPr>
          <w:rFonts w:ascii="Arial" w:hAnsi="Arial" w:cs="Arial"/>
          <w:bCs/>
        </w:rPr>
        <w:t xml:space="preserve"> shromážděním a po vzájemné dohodě dochází k využívání městského kamerového systému za účelem předcházení trestné činnosti. Tento koordinovaný přístup zajišťuje, že naše městská policie a PČR společně efektivně působí na </w:t>
      </w:r>
      <w:r>
        <w:rPr>
          <w:rFonts w:ascii="Arial" w:hAnsi="Arial" w:cs="Arial"/>
          <w:bCs/>
        </w:rPr>
        <w:t>u</w:t>
      </w:r>
      <w:r w:rsidRPr="002C1C37">
        <w:rPr>
          <w:rFonts w:ascii="Arial" w:hAnsi="Arial" w:cs="Arial"/>
          <w:bCs/>
        </w:rPr>
        <w:t>drž</w:t>
      </w:r>
      <w:r>
        <w:rPr>
          <w:rFonts w:ascii="Arial" w:hAnsi="Arial" w:cs="Arial"/>
          <w:bCs/>
        </w:rPr>
        <w:t>ování</w:t>
      </w:r>
      <w:r w:rsidRPr="002C1C37">
        <w:rPr>
          <w:rFonts w:ascii="Arial" w:hAnsi="Arial" w:cs="Arial"/>
          <w:bCs/>
        </w:rPr>
        <w:t xml:space="preserve"> pořádku a bezpečnosti.</w:t>
      </w:r>
    </w:p>
    <w:p w14:paraId="12488B9F" w14:textId="413ECDA2" w:rsidR="002C1C37" w:rsidRPr="002C1C37" w:rsidRDefault="002C1C37" w:rsidP="002C1C37">
      <w:pPr>
        <w:autoSpaceDE w:val="0"/>
        <w:ind w:firstLine="708"/>
        <w:jc w:val="both"/>
        <w:rPr>
          <w:rFonts w:ascii="Arial" w:hAnsi="Arial" w:cs="Arial"/>
          <w:bCs/>
        </w:rPr>
      </w:pPr>
      <w:r w:rsidRPr="002C1C37">
        <w:rPr>
          <w:rFonts w:ascii="Arial" w:hAnsi="Arial" w:cs="Arial"/>
          <w:bCs/>
        </w:rPr>
        <w:t xml:space="preserve">Důležitou součástí naší spolupráce je také komunikace při zajišťování kulturních a veřejných akcí či oslav, kdy s vedoucím obvodního oddělení koordinujeme bezpečnostní opatření a zajištění plynulého průběhu těchto akcí. Tato vzájemná spolupráce napomáhá efektivnímu zajištění </w:t>
      </w:r>
      <w:r>
        <w:rPr>
          <w:rFonts w:ascii="Arial" w:hAnsi="Arial" w:cs="Arial"/>
          <w:bCs/>
        </w:rPr>
        <w:t xml:space="preserve">veřejného </w:t>
      </w:r>
      <w:r w:rsidRPr="002C1C37">
        <w:rPr>
          <w:rFonts w:ascii="Arial" w:hAnsi="Arial" w:cs="Arial"/>
          <w:bCs/>
        </w:rPr>
        <w:t xml:space="preserve">pořádku a bezpečnosti v našem městě a </w:t>
      </w:r>
      <w:r>
        <w:rPr>
          <w:rFonts w:ascii="Arial" w:hAnsi="Arial" w:cs="Arial"/>
          <w:bCs/>
        </w:rPr>
        <w:t>jejich místních částí</w:t>
      </w:r>
      <w:r w:rsidRPr="002C1C37">
        <w:rPr>
          <w:rFonts w:ascii="Arial" w:hAnsi="Arial" w:cs="Arial"/>
          <w:bCs/>
        </w:rPr>
        <w:t>.</w:t>
      </w:r>
    </w:p>
    <w:p w14:paraId="4BD3917B" w14:textId="77777777" w:rsidR="002C1C37" w:rsidRDefault="002C1C37" w:rsidP="00F337EE">
      <w:pPr>
        <w:autoSpaceDE w:val="0"/>
        <w:jc w:val="both"/>
        <w:rPr>
          <w:rFonts w:ascii="Arial" w:hAnsi="Arial" w:cs="Arial"/>
          <w:b/>
        </w:rPr>
      </w:pPr>
    </w:p>
    <w:p w14:paraId="7E826AA0" w14:textId="77777777" w:rsidR="00251A3B" w:rsidRDefault="00251A3B" w:rsidP="00F337EE">
      <w:pPr>
        <w:autoSpaceDE w:val="0"/>
        <w:jc w:val="both"/>
        <w:rPr>
          <w:rFonts w:ascii="Arial" w:hAnsi="Arial" w:cs="Arial"/>
          <w:b/>
        </w:rPr>
      </w:pPr>
    </w:p>
    <w:p w14:paraId="235484E5" w14:textId="77777777" w:rsidR="007A6AF6" w:rsidRPr="005F0B22" w:rsidRDefault="007A6AF6" w:rsidP="003E06D7">
      <w:pPr>
        <w:spacing w:after="120"/>
        <w:jc w:val="both"/>
        <w:rPr>
          <w:rFonts w:ascii="Arial" w:hAnsi="Arial" w:cs="Arial"/>
          <w:i/>
          <w:iCs/>
        </w:rPr>
      </w:pPr>
    </w:p>
    <w:p w14:paraId="7C7AFD76" w14:textId="77777777" w:rsidR="007A6AF6" w:rsidRDefault="007A6AF6" w:rsidP="00D837EC">
      <w:pPr>
        <w:jc w:val="both"/>
        <w:rPr>
          <w:rFonts w:ascii="Arial" w:hAnsi="Arial" w:cs="Arial"/>
          <w:b/>
          <w:bCs/>
        </w:rPr>
      </w:pPr>
      <w:r w:rsidRPr="005F0B22">
        <w:rPr>
          <w:rFonts w:ascii="Arial" w:hAnsi="Arial" w:cs="Arial"/>
          <w:b/>
          <w:bCs/>
        </w:rPr>
        <w:t>Spolupráce s Městským úřadem</w:t>
      </w:r>
      <w:r w:rsidR="000B2837" w:rsidRPr="005F0B22">
        <w:rPr>
          <w:rFonts w:ascii="Arial" w:hAnsi="Arial" w:cs="Arial"/>
          <w:b/>
          <w:bCs/>
        </w:rPr>
        <w:t xml:space="preserve"> Nový Jičín</w:t>
      </w:r>
      <w:r w:rsidR="00384247" w:rsidRPr="005F0B22">
        <w:rPr>
          <w:rFonts w:ascii="Arial" w:hAnsi="Arial" w:cs="Arial"/>
          <w:b/>
          <w:bCs/>
        </w:rPr>
        <w:t xml:space="preserve"> a ostatními organizacemi</w:t>
      </w:r>
    </w:p>
    <w:p w14:paraId="16008474" w14:textId="77777777" w:rsidR="00366A42" w:rsidRDefault="00366A42" w:rsidP="00D837EC">
      <w:pPr>
        <w:jc w:val="both"/>
        <w:rPr>
          <w:rFonts w:ascii="Arial" w:hAnsi="Arial" w:cs="Arial"/>
          <w:b/>
          <w:bCs/>
        </w:rPr>
      </w:pPr>
    </w:p>
    <w:p w14:paraId="69810A1C" w14:textId="77777777" w:rsidR="00366A42" w:rsidRPr="00366A42" w:rsidRDefault="00366A42" w:rsidP="00366A42">
      <w:pPr>
        <w:ind w:firstLine="708"/>
        <w:jc w:val="both"/>
        <w:rPr>
          <w:rFonts w:ascii="Arial" w:hAnsi="Arial" w:cs="Arial"/>
        </w:rPr>
      </w:pPr>
      <w:r w:rsidRPr="00366A42">
        <w:rPr>
          <w:rFonts w:ascii="Arial" w:hAnsi="Arial" w:cs="Arial"/>
        </w:rPr>
        <w:t>Městská policie Nový Jičín postoupila odboru sociálních věcí čtyři poznatky týkající se oblasti sociálně-právní ochrany dětí a monitoringu osob bez domova na území města. Odboru životního prostředí jsme předali pět poznatků v souvislosti s podezřením na porušení zákona.</w:t>
      </w:r>
    </w:p>
    <w:p w14:paraId="166DB821" w14:textId="01F152E4" w:rsidR="00366A42" w:rsidRPr="00366A42" w:rsidRDefault="00366A42" w:rsidP="00366A42">
      <w:pPr>
        <w:ind w:firstLine="708"/>
        <w:jc w:val="both"/>
        <w:rPr>
          <w:rFonts w:ascii="Arial" w:hAnsi="Arial" w:cs="Arial"/>
        </w:rPr>
      </w:pPr>
      <w:r w:rsidRPr="00366A42">
        <w:rPr>
          <w:rFonts w:ascii="Arial" w:hAnsi="Arial" w:cs="Arial"/>
        </w:rPr>
        <w:t xml:space="preserve">Městská policie byla ze strany městského úřadu a technických služeb požádána v 65 případech o zajištění doprovodu pracovnice při převozu finanční hotovosti. V šesti případech bylo pro Městský úřad Nový Jičín zajištěno doručení písemnosti. </w:t>
      </w:r>
      <w:r w:rsidRPr="00366A42">
        <w:rPr>
          <w:rFonts w:ascii="Arial" w:hAnsi="Arial" w:cs="Arial"/>
        </w:rPr>
        <w:lastRenderedPageBreak/>
        <w:t>Spolupráce s technickými službami je výborná, zejména v oblasti zajištění blokového čištění ulic a součinnosti při umisťování přechodného dopravního značení v souvislosti s konáním veřejných akcí, oslav, jarmarků a dalších podobných událostí. Tato efektivní spolupráce přispívá k zajištění plynulého průběhu těchto ak</w:t>
      </w:r>
      <w:r>
        <w:rPr>
          <w:rFonts w:ascii="Arial" w:hAnsi="Arial" w:cs="Arial"/>
        </w:rPr>
        <w:t>cí</w:t>
      </w:r>
      <w:r w:rsidRPr="00366A42">
        <w:rPr>
          <w:rFonts w:ascii="Arial" w:hAnsi="Arial" w:cs="Arial"/>
        </w:rPr>
        <w:t xml:space="preserve"> a k udržení pořádku a bezpečnosti na veřejných prostranstvích.</w:t>
      </w:r>
    </w:p>
    <w:p w14:paraId="0A3D894E" w14:textId="77777777" w:rsidR="00366A42" w:rsidRPr="00366A42" w:rsidRDefault="00366A42" w:rsidP="00366A42">
      <w:pPr>
        <w:ind w:firstLine="708"/>
        <w:jc w:val="both"/>
        <w:rPr>
          <w:rFonts w:ascii="Arial" w:hAnsi="Arial" w:cs="Arial"/>
        </w:rPr>
      </w:pPr>
      <w:r w:rsidRPr="00366A42">
        <w:rPr>
          <w:rFonts w:ascii="Arial" w:hAnsi="Arial" w:cs="Arial"/>
        </w:rPr>
        <w:t>Spolupráce s jednotlivými odbory městského úřadu je na vysoké úrovni, zejména v oblasti komunikace a řešení různých úkolů, což umožňuje rychlou a efektivní koordinaci činností mezi jednotlivými složkami.</w:t>
      </w:r>
    </w:p>
    <w:p w14:paraId="75C93B77" w14:textId="77777777" w:rsidR="00366A42" w:rsidRPr="00366A42" w:rsidRDefault="00366A42" w:rsidP="00366A42">
      <w:pPr>
        <w:ind w:firstLine="708"/>
        <w:jc w:val="both"/>
        <w:rPr>
          <w:rFonts w:ascii="Arial" w:hAnsi="Arial" w:cs="Arial"/>
        </w:rPr>
      </w:pPr>
      <w:r w:rsidRPr="00366A42">
        <w:rPr>
          <w:rFonts w:ascii="Arial" w:hAnsi="Arial" w:cs="Arial"/>
        </w:rPr>
        <w:t>Dále byla městská policie požádána zdejší nemocnicí a rychlou záchrannou službou o asistenci ve 36 případech.</w:t>
      </w:r>
    </w:p>
    <w:p w14:paraId="47A9061E" w14:textId="77777777" w:rsidR="00B72840" w:rsidRDefault="00B72840" w:rsidP="00891AB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83A0E66" w14:textId="77777777" w:rsidR="00B72840" w:rsidRDefault="00B72840" w:rsidP="00891AB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E78078" w14:textId="77777777" w:rsidR="0004046D" w:rsidRDefault="0004046D" w:rsidP="0004046D">
      <w:pPr>
        <w:jc w:val="both"/>
        <w:rPr>
          <w:rFonts w:ascii="Arial" w:hAnsi="Arial" w:cs="Arial"/>
          <w:sz w:val="28"/>
          <w:szCs w:val="28"/>
          <w:u w:val="single"/>
        </w:rPr>
      </w:pPr>
      <w:r w:rsidRPr="0004046D">
        <w:rPr>
          <w:rFonts w:ascii="Arial" w:hAnsi="Arial" w:cs="Arial"/>
          <w:b/>
          <w:bCs/>
          <w:sz w:val="28"/>
          <w:szCs w:val="28"/>
          <w:u w:val="single"/>
        </w:rPr>
        <w:t>7. Prevence kriminality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4E3861A5" w14:textId="77777777" w:rsidR="0004046D" w:rsidRDefault="0004046D" w:rsidP="0004046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</w:t>
      </w:r>
    </w:p>
    <w:p w14:paraId="6406E010" w14:textId="77777777" w:rsidR="0004046D" w:rsidRDefault="0004046D" w:rsidP="000404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Prevence kriminality u MPNJ se za uvedené období realizovala v níže uvedených oblastech:</w:t>
      </w:r>
    </w:p>
    <w:p w14:paraId="76CEBFF1" w14:textId="77777777" w:rsidR="0004046D" w:rsidRDefault="0004046D" w:rsidP="0004046D">
      <w:pPr>
        <w:ind w:left="284" w:hanging="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6"/>
        </w:rPr>
        <w:t>a)</w:t>
      </w:r>
      <w:r>
        <w:rPr>
          <w:rFonts w:ascii="Arial" w:hAnsi="Arial" w:cs="Arial"/>
          <w:b/>
          <w:bCs/>
        </w:rPr>
        <w:t xml:space="preserve"> Schránky důvěry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74A68399" w14:textId="09497F8B" w:rsidR="0004046D" w:rsidRDefault="0004046D" w:rsidP="0004046D">
      <w:pPr>
        <w:pStyle w:val="Zkladntextodsazen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Slouží pro nalezené doklady nebo předměty. Schránka je umístěna u hlavní vchodu do budovy městské policie a MěÚ Nový Jičín na ul. Divadelní 8. V roce 2024 byly ve schránce nalezeny 3 předměty – (doklady)</w:t>
      </w:r>
    </w:p>
    <w:p w14:paraId="331378F2" w14:textId="77777777" w:rsidR="0004046D" w:rsidRDefault="0004046D" w:rsidP="0004046D">
      <w:pPr>
        <w:pStyle w:val="Zkladntextodsazen3"/>
        <w:jc w:val="both"/>
        <w:rPr>
          <w:rFonts w:ascii="Arial" w:hAnsi="Arial" w:cs="Arial"/>
          <w:b/>
          <w:bCs/>
          <w:sz w:val="24"/>
          <w:szCs w:val="24"/>
        </w:rPr>
      </w:pPr>
    </w:p>
    <w:p w14:paraId="0D13B934" w14:textId="77777777" w:rsidR="0004046D" w:rsidRDefault="0004046D" w:rsidP="0004046D">
      <w:pPr>
        <w:pStyle w:val="Zkladntextodsazen3"/>
        <w:jc w:val="both"/>
        <w:rPr>
          <w:rFonts w:ascii="Arial" w:hAnsi="Arial" w:cs="Arial"/>
          <w:b/>
          <w:bCs/>
          <w:sz w:val="26"/>
          <w:szCs w:val="26"/>
        </w:rPr>
      </w:pPr>
    </w:p>
    <w:p w14:paraId="48B4B8D6" w14:textId="77777777" w:rsidR="0004046D" w:rsidRDefault="0004046D" w:rsidP="0004046D">
      <w:pPr>
        <w:pStyle w:val="Zkladntextodsazen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b)</w:t>
      </w:r>
      <w:r>
        <w:rPr>
          <w:rFonts w:ascii="Arial" w:hAnsi="Arial" w:cs="Arial"/>
          <w:b/>
          <w:bCs/>
          <w:sz w:val="24"/>
          <w:szCs w:val="24"/>
        </w:rPr>
        <w:t xml:space="preserve"> Informační kartičky, nálepky, reflexní pásky</w:t>
      </w:r>
    </w:p>
    <w:p w14:paraId="5823C561" w14:textId="77777777" w:rsidR="0004046D" w:rsidRDefault="0004046D" w:rsidP="0004046D">
      <w:pPr>
        <w:pStyle w:val="Zhlav"/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</w:rPr>
        <w:t>V roce 2024 byly při řešení přestupků (parkování bez kotouče) rozdávány zdarma parkovací kotouče – celkem 200 ks. (Zajištěno díky spolupráci s BESIP.) MPNJ vydává občanům i informační kartičky s kontakty. V rámci prevence a zvýšení bezpečnosti na cestách jsme rozdali chodcům i cyklistům 600 reflexních pásek, 100 reflexních přívěsků – sob a 300 samolepek.</w:t>
      </w:r>
    </w:p>
    <w:p w14:paraId="6F57F9B2" w14:textId="77777777" w:rsidR="0004046D" w:rsidRDefault="0004046D" w:rsidP="0004046D">
      <w:pPr>
        <w:pStyle w:val="Zhlav"/>
        <w:tabs>
          <w:tab w:val="clear" w:pos="4536"/>
          <w:tab w:val="clear" w:pos="9072"/>
        </w:tabs>
        <w:ind w:left="284" w:hanging="284"/>
        <w:jc w:val="both"/>
        <w:rPr>
          <w:rFonts w:ascii="Arial" w:hAnsi="Arial" w:cs="Arial"/>
        </w:rPr>
      </w:pPr>
    </w:p>
    <w:p w14:paraId="1D130B3E" w14:textId="77777777" w:rsidR="0004046D" w:rsidRDefault="0004046D" w:rsidP="0004046D">
      <w:pPr>
        <w:numPr>
          <w:ilvl w:val="2"/>
          <w:numId w:val="46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Besedy na školách a další činnosti </w:t>
      </w:r>
    </w:p>
    <w:p w14:paraId="7EA2FA73" w14:textId="77777777" w:rsidR="0004046D" w:rsidRDefault="0004046D" w:rsidP="0004046D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činnost má dlouholetou tradici. Pokračujeme s tématem pro první stupeň ZŠ – Co je moje, není tvoje. Mezi další témata přednášek zařazujeme: chování v kolektivu, šikana, osobní bezpečnost, profese strážníka, chodec a cyklista, právní vědomí apod.  V roce 2024 jsme zajistili 67 besed na základních školách pro 1373 žáků, 2 besedy na SŠ Mendelova pro žáky oboru Veřejná správa, zdravotní sestra, které se zúčastnilo 52 studentů. Dále v MŠ Máchova pro 52 dětí a ve Skotnici pro 30 dětí. Navštívili jsme dvakrát klienty ze soc. terapeut. dílen, besedy se účastnilo 25 a 18 osob, také nás navštívili na služebně v počtu 8 klientů.</w:t>
      </w:r>
    </w:p>
    <w:p w14:paraId="4D6EFF12" w14:textId="77777777" w:rsidR="0004046D" w:rsidRDefault="0004046D" w:rsidP="0004046D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</w:p>
    <w:p w14:paraId="363C2198" w14:textId="77777777" w:rsidR="0004046D" w:rsidRDefault="0004046D" w:rsidP="0004046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d) Návštěva strážnice </w:t>
      </w:r>
    </w:p>
    <w:p w14:paraId="3BE185B5" w14:textId="77777777" w:rsidR="0004046D" w:rsidRDefault="0004046D" w:rsidP="0004046D">
      <w:pPr>
        <w:spacing w:after="120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2024 bylo provedeno 9 návštěv strážnice, kde byla dětem a přítomným osobám představena činnost městské policie, osoby byly seznámeny s technickým vybavením strážnice, kamerovým systémem atd. Strážnici navštívilo 197 studentů ze základních a středních škol. V šesti případech jsme dělali program pro 138 dětí z dětských táborů.</w:t>
      </w:r>
    </w:p>
    <w:p w14:paraId="55D34127" w14:textId="77777777" w:rsidR="0004046D" w:rsidRDefault="0004046D" w:rsidP="0004046D">
      <w:pPr>
        <w:jc w:val="both"/>
        <w:rPr>
          <w:rFonts w:ascii="Arial" w:hAnsi="Arial" w:cs="Arial"/>
          <w:b/>
          <w:bCs/>
          <w:u w:val="single"/>
        </w:rPr>
      </w:pPr>
    </w:p>
    <w:p w14:paraId="0EAA2B6E" w14:textId="77777777" w:rsidR="00194055" w:rsidRDefault="00194055" w:rsidP="0004046D">
      <w:pPr>
        <w:jc w:val="both"/>
        <w:rPr>
          <w:rFonts w:ascii="Arial" w:hAnsi="Arial" w:cs="Arial"/>
          <w:b/>
          <w:bCs/>
          <w:u w:val="single"/>
        </w:rPr>
      </w:pPr>
    </w:p>
    <w:p w14:paraId="24774B30" w14:textId="77777777" w:rsidR="0004046D" w:rsidRDefault="0004046D" w:rsidP="0004046D">
      <w:pPr>
        <w:numPr>
          <w:ilvl w:val="1"/>
          <w:numId w:val="45"/>
        </w:num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Mediální činnost městské policie</w:t>
      </w:r>
      <w:r>
        <w:rPr>
          <w:rFonts w:ascii="Arial" w:hAnsi="Arial" w:cs="Arial"/>
        </w:rPr>
        <w:t xml:space="preserve">  </w:t>
      </w:r>
    </w:p>
    <w:p w14:paraId="0F8C37FF" w14:textId="77777777" w:rsidR="0004046D" w:rsidRDefault="0004046D" w:rsidP="0004046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webové stránce </w:t>
      </w:r>
      <w:hyperlink r:id="rId21" w:tooltip="http://www.mpnj.cz" w:history="1">
        <w:r>
          <w:rPr>
            <w:rStyle w:val="Hypertextovodkaz"/>
            <w:rFonts w:ascii="Arial" w:hAnsi="Arial" w:cs="Arial"/>
            <w:color w:val="000000" w:themeColor="text1"/>
          </w:rPr>
          <w:t>www.mpnj.cz</w:t>
        </w:r>
      </w:hyperlink>
      <w:r>
        <w:rPr>
          <w:rFonts w:ascii="Arial" w:hAnsi="Arial" w:cs="Arial"/>
        </w:rPr>
        <w:t xml:space="preserve"> zveřejňujeme kontaktní informace a informace týkající se činnosti městské policie. Aktuální informace sdělujeme veřejnosti přes facebookový profil </w:t>
      </w:r>
      <w:hyperlink r:id="rId22" w:tooltip="http://www.facebook.com/mestskapolicienj" w:history="1">
        <w:r>
          <w:rPr>
            <w:rStyle w:val="Hypertextovodkaz"/>
            <w:rFonts w:ascii="Arial" w:hAnsi="Arial" w:cs="Arial"/>
          </w:rPr>
          <w:t>www.facebook.com/mestskapolicienj</w:t>
        </w:r>
      </w:hyperlink>
      <w:r>
        <w:rPr>
          <w:rFonts w:ascii="Arial" w:hAnsi="Arial" w:cs="Arial"/>
        </w:rPr>
        <w:t>. V současné době náš profil sleduje přes 11 000 uživatelů. I nadále zasíláme na vyžádání tiskové zprávy do regionálních deníků, natáčíme reportáže s TV Polar a informujeme cestou webových stránek města.</w:t>
      </w:r>
    </w:p>
    <w:p w14:paraId="114CF706" w14:textId="77777777" w:rsidR="0004046D" w:rsidRDefault="0004046D" w:rsidP="0004046D">
      <w:pPr>
        <w:ind w:left="284"/>
        <w:jc w:val="both"/>
        <w:rPr>
          <w:rFonts w:ascii="Arial" w:hAnsi="Arial" w:cs="Arial"/>
        </w:rPr>
      </w:pPr>
    </w:p>
    <w:p w14:paraId="50AD5C4C" w14:textId="77777777" w:rsidR="0004046D" w:rsidRDefault="0004046D" w:rsidP="0004046D">
      <w:pPr>
        <w:pStyle w:val="Zkladntext"/>
        <w:numPr>
          <w:ilvl w:val="1"/>
          <w:numId w:val="45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Dětské dopravní hřiště</w:t>
      </w:r>
    </w:p>
    <w:p w14:paraId="06D23DA2" w14:textId="18AC4483" w:rsidR="0004046D" w:rsidRDefault="0004046D" w:rsidP="00764FE3">
      <w:pPr>
        <w:pStyle w:val="Zkladntext"/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DDH se v roce 2024 uskutečnila jarní a podzimní část výuky. Na jaře proběhlo 22 dní výuky v celkovém rozsahu 110 hodin.  Na podzim proběhlo 23 dní výuky v celkovém rozsahu 115 hodin, celkem bylo odučeno 765 dětí. Dále na dopravním hřišti proběhla výuka pro děti ze ZŠ a MŠ Speciální, soutěže pro děti z MŠ – Dlouhá 56, Karla Čapka, Mořkov, Libhošť, školní družinu ZŠ Dlouhá 56, vše celkem pro 245 dětí. Jako rozhodčí daných disciplín se účastníme Dopravní soutěže mladých cyklistů v rámci okrsku i kraje. Nové informace k dopravní problematice získáváme na setkání metodiků dopravní výchovy a regionální dopravní konferenci v Ostravě.</w:t>
      </w:r>
    </w:p>
    <w:p w14:paraId="4A931790" w14:textId="77777777" w:rsidR="0004046D" w:rsidRDefault="0004046D" w:rsidP="0004046D">
      <w:pPr>
        <w:pStyle w:val="Zkladntext"/>
        <w:numPr>
          <w:ilvl w:val="1"/>
          <w:numId w:val="45"/>
        </w:numPr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Forenzní značení jízdních kol</w:t>
      </w:r>
    </w:p>
    <w:p w14:paraId="07FBD37F" w14:textId="3015A30A" w:rsidR="0004046D" w:rsidRPr="00865F29" w:rsidRDefault="0004046D" w:rsidP="0004046D">
      <w:pPr>
        <w:pStyle w:val="Zkladntext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865F29">
        <w:rPr>
          <w:rFonts w:ascii="Arial" w:hAnsi="Arial" w:cs="Arial"/>
          <w:bCs/>
          <w:sz w:val="24"/>
          <w:szCs w:val="24"/>
        </w:rPr>
        <w:t>V rámci projektu „Forenzní značení jízdních kol“ bylo v roce 2024 pro zájemce označeno a zaevidováno</w:t>
      </w:r>
      <w:r w:rsidR="00865F29" w:rsidRPr="00865F29">
        <w:rPr>
          <w:rFonts w:ascii="Arial" w:hAnsi="Arial" w:cs="Arial"/>
          <w:bCs/>
          <w:sz w:val="24"/>
          <w:szCs w:val="24"/>
        </w:rPr>
        <w:t xml:space="preserve"> 50</w:t>
      </w:r>
      <w:r w:rsidRPr="00865F29">
        <w:rPr>
          <w:rFonts w:ascii="Arial" w:hAnsi="Arial" w:cs="Arial"/>
          <w:bCs/>
          <w:sz w:val="24"/>
          <w:szCs w:val="24"/>
        </w:rPr>
        <w:t xml:space="preserve"> jízdních kol. Od roku 2015, kdy začalo forenzní značení jízdních kol, bylo syntetickou DNA doposud označeno</w:t>
      </w:r>
      <w:r w:rsidR="00865F29" w:rsidRPr="00865F29">
        <w:rPr>
          <w:rFonts w:ascii="Arial" w:hAnsi="Arial" w:cs="Arial"/>
          <w:bCs/>
          <w:sz w:val="24"/>
          <w:szCs w:val="24"/>
        </w:rPr>
        <w:t xml:space="preserve"> 900 </w:t>
      </w:r>
      <w:r w:rsidRPr="00865F29">
        <w:rPr>
          <w:rFonts w:ascii="Arial" w:hAnsi="Arial" w:cs="Arial"/>
          <w:bCs/>
          <w:sz w:val="24"/>
          <w:szCs w:val="24"/>
        </w:rPr>
        <w:t xml:space="preserve">předmětů. </w:t>
      </w:r>
    </w:p>
    <w:p w14:paraId="62ED5CFE" w14:textId="77777777" w:rsidR="0004046D" w:rsidRPr="00C0792B" w:rsidRDefault="0004046D" w:rsidP="0004046D">
      <w:pPr>
        <w:pStyle w:val="Zkladntext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C0792B">
        <w:rPr>
          <w:rFonts w:ascii="Arial" w:hAnsi="Arial" w:cs="Arial"/>
          <w:bCs/>
          <w:sz w:val="24"/>
          <w:szCs w:val="24"/>
        </w:rPr>
        <w:t xml:space="preserve">Byly provedeny </w:t>
      </w:r>
      <w:r>
        <w:rPr>
          <w:rFonts w:ascii="Arial" w:hAnsi="Arial" w:cs="Arial"/>
          <w:bCs/>
          <w:sz w:val="24"/>
          <w:szCs w:val="24"/>
        </w:rPr>
        <w:t>3 kontroly na sdílená kola – problém s tím, že kola využívají osoby mladší 18 let, jezdí bez ochranné přilby, jezdí po chodnících a přechodech pro chodce, poučeno 18 mladistvých a dětí.</w:t>
      </w:r>
    </w:p>
    <w:p w14:paraId="47155C68" w14:textId="77777777" w:rsidR="0004046D" w:rsidRDefault="0004046D" w:rsidP="0004046D">
      <w:pPr>
        <w:pStyle w:val="Zkladntext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1986DD59" w14:textId="77777777" w:rsidR="0004046D" w:rsidRDefault="0004046D" w:rsidP="0004046D">
      <w:pPr>
        <w:pStyle w:val="Zkladntext"/>
        <w:numPr>
          <w:ilvl w:val="1"/>
          <w:numId w:val="45"/>
        </w:numPr>
        <w:spacing w:before="120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Sebeobrana </w:t>
      </w:r>
    </w:p>
    <w:p w14:paraId="65E65175" w14:textId="77777777" w:rsidR="0004046D" w:rsidRDefault="0004046D" w:rsidP="0004046D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roce 2024 byly realizovány 4 kurzy sebeobrany pro 100 studentů Mendelovy střední školy z oboru zdravotní sestra, dále 6 kurzů sebeobrany pro 123 studentů SOU Odry - budoucí kadeřnice a maséry, 6 kurzů sebeobrany pro 105 žáků ZŠ Jubilejní 3 a Dlouhá 56. Školení v rámci sebeobrany pro pracovníky společnosti Strom života a pedagogy ZŠ Jubilejní 3 a ZŠ Dlouhá 56. </w:t>
      </w:r>
    </w:p>
    <w:p w14:paraId="4FCFE333" w14:textId="77777777" w:rsidR="0004046D" w:rsidRDefault="0004046D" w:rsidP="0004046D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754BF25E" w14:textId="77777777" w:rsidR="0004046D" w:rsidRDefault="0004046D" w:rsidP="0004046D">
      <w:pPr>
        <w:pStyle w:val="Zkladntex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Ch) </w:t>
      </w:r>
      <w:r>
        <w:rPr>
          <w:rFonts w:ascii="Arial" w:hAnsi="Arial" w:cs="Arial"/>
          <w:b/>
          <w:bCs/>
          <w:sz w:val="24"/>
          <w:szCs w:val="24"/>
          <w:u w:val="single"/>
        </w:rPr>
        <w:t>Kontrola cyklostezky a skateparku</w:t>
      </w:r>
    </w:p>
    <w:p w14:paraId="7D9DEDFD" w14:textId="77777777" w:rsidR="0004046D" w:rsidRDefault="0004046D" w:rsidP="0004046D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roce 2024 proběhlo 5 kontrol na cyklostezce „Koleje“, kde strážníci v rámci prevence a bezpečnosti silničního provozu rozdávali cyklistům reflexní pásky, cyklo láhve a cyklo lékárničky. V rámci kontrol rajonů byly od jara do podzimu provedené kontroly cyklostezek rajonovým strážníkem na elektro kole. V novém skateparku zaznamenán pohyb dětí a mládeže v rozporu s provozním řádem (bez přilby, řešeny neshody mezi dětmi, znečišťování okolí laviček odpadky).</w:t>
      </w:r>
    </w:p>
    <w:p w14:paraId="2EC00E34" w14:textId="77777777" w:rsidR="0004046D" w:rsidRDefault="0004046D" w:rsidP="0004046D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18EDAE25" w14:textId="77777777" w:rsidR="0004046D" w:rsidRDefault="0004046D" w:rsidP="0004046D">
      <w:pPr>
        <w:pStyle w:val="Zkladntext"/>
        <w:numPr>
          <w:ilvl w:val="1"/>
          <w:numId w:val="45"/>
        </w:numPr>
        <w:ind w:left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Ostatní akce</w:t>
      </w:r>
    </w:p>
    <w:p w14:paraId="713E7F54" w14:textId="77777777" w:rsidR="0004046D" w:rsidRDefault="0004046D" w:rsidP="0004046D">
      <w:pPr>
        <w:pStyle w:val="Zkladntex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roce 2024 se strážníci zúčastnili akcí: Evropský týden mobility, O pohár starosty, účast na dětských dnech.</w:t>
      </w:r>
    </w:p>
    <w:p w14:paraId="05A7BB12" w14:textId="77777777" w:rsidR="0004046D" w:rsidRDefault="0004046D" w:rsidP="0004046D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57E86EA2" w14:textId="77777777" w:rsidR="00891AB5" w:rsidRDefault="00891AB5" w:rsidP="00891AB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0676748F" w14:textId="77777777" w:rsidR="00194055" w:rsidRDefault="00194055" w:rsidP="00891AB5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0AE922D5" w14:textId="77777777" w:rsidR="00891AB5" w:rsidRDefault="00891AB5" w:rsidP="00891AB5">
      <w:pPr>
        <w:pStyle w:val="Zkladntext"/>
        <w:ind w:left="720"/>
        <w:jc w:val="both"/>
        <w:rPr>
          <w:rFonts w:ascii="Arial" w:hAnsi="Arial" w:cs="Arial"/>
          <w:sz w:val="24"/>
          <w:szCs w:val="24"/>
        </w:rPr>
      </w:pPr>
    </w:p>
    <w:p w14:paraId="2CEA0106" w14:textId="77777777" w:rsidR="00891AB5" w:rsidRDefault="00891AB5" w:rsidP="00891AB5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8. Další činnosti</w:t>
      </w:r>
    </w:p>
    <w:p w14:paraId="28360D23" w14:textId="77777777" w:rsidR="00891AB5" w:rsidRDefault="00891AB5" w:rsidP="00891AB5">
      <w:pPr>
        <w:ind w:firstLine="709"/>
        <w:jc w:val="both"/>
        <w:rPr>
          <w:rFonts w:ascii="Arial" w:hAnsi="Arial" w:cs="Arial"/>
          <w:b/>
        </w:rPr>
      </w:pPr>
    </w:p>
    <w:p w14:paraId="3CA2B5E8" w14:textId="77777777" w:rsidR="00891AB5" w:rsidRDefault="00891AB5" w:rsidP="00891A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Převoz osob do protialkoholní záchytné stanice</w:t>
      </w:r>
    </w:p>
    <w:p w14:paraId="492955FB" w14:textId="0493F8EE" w:rsidR="00891AB5" w:rsidRDefault="00891AB5" w:rsidP="00891AB5">
      <w:pPr>
        <w:shd w:val="clear" w:color="auto" w:fill="FFFFFF"/>
        <w:spacing w:before="80" w:after="100" w:afterAutospacing="1" w:line="15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>Městská policie v roce 202</w:t>
      </w:r>
      <w:r w:rsidR="0048362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využila svého oprávnění a převezla </w:t>
      </w:r>
      <w:r>
        <w:rPr>
          <w:rFonts w:ascii="Arial" w:hAnsi="Arial" w:cs="Arial"/>
          <w:bCs/>
        </w:rPr>
        <w:t>1</w:t>
      </w:r>
      <w:r w:rsidR="0048362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osob</w:t>
      </w:r>
      <w:r>
        <w:rPr>
          <w:rFonts w:ascii="Arial" w:hAnsi="Arial" w:cs="Arial"/>
        </w:rPr>
        <w:t xml:space="preserve"> do protialkoholní záchytné stanice Frýdek-Místek, Ostrava nebo Opava. Tyto osoby vážně narušovaly veřejný pořádek, ohrožovaly sebe, jiné osoby, majetek a byly ve stavu vzbuzujícím veřejné pohoršení</w:t>
      </w:r>
      <w:r>
        <w:rPr>
          <w:rFonts w:ascii="Arial" w:hAnsi="Arial" w:cs="Arial"/>
          <w:color w:val="000000"/>
        </w:rPr>
        <w:t xml:space="preserve">. </w:t>
      </w:r>
    </w:p>
    <w:p w14:paraId="51D449B6" w14:textId="77777777" w:rsidR="00891AB5" w:rsidRDefault="00891AB5" w:rsidP="00891AB5">
      <w:pPr>
        <w:shd w:val="clear" w:color="auto" w:fill="FFFFFF"/>
        <w:spacing w:line="15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Použití donucovacích prostředků</w:t>
      </w:r>
    </w:p>
    <w:p w14:paraId="581CA88D" w14:textId="1CD48164" w:rsidR="00891AB5" w:rsidRDefault="00891AB5" w:rsidP="00891AB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Donucovací prostředky byly v roce 202</w:t>
      </w:r>
      <w:r w:rsidR="0048362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použity v</w:t>
      </w:r>
      <w:r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Cs/>
          <w:color w:val="000000"/>
        </w:rPr>
        <w:t>2</w:t>
      </w:r>
      <w:r w:rsidR="001625E8">
        <w:rPr>
          <w:rFonts w:ascii="Arial" w:hAnsi="Arial" w:cs="Arial"/>
          <w:bCs/>
          <w:color w:val="000000"/>
        </w:rPr>
        <w:t>6</w:t>
      </w:r>
      <w:r>
        <w:rPr>
          <w:rFonts w:ascii="Arial" w:hAnsi="Arial" w:cs="Arial"/>
          <w:bCs/>
          <w:color w:val="000000"/>
        </w:rPr>
        <w:t xml:space="preserve"> případech.</w:t>
      </w:r>
      <w:r>
        <w:rPr>
          <w:rFonts w:ascii="Arial" w:hAnsi="Arial" w:cs="Arial"/>
          <w:color w:val="000000"/>
        </w:rPr>
        <w:t xml:space="preserve"> Jednalo se o použití hmatů chvatů a úderů sebeobrany (</w:t>
      </w:r>
      <w:r w:rsidR="00483622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 xml:space="preserve"> případů), použití pout (</w:t>
      </w:r>
      <w:r w:rsidR="00483622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 xml:space="preserve"> případů).</w:t>
      </w:r>
    </w:p>
    <w:p w14:paraId="5E7B1677" w14:textId="77777777" w:rsidR="00891AB5" w:rsidRDefault="00891AB5" w:rsidP="00891AB5">
      <w:pPr>
        <w:shd w:val="clear" w:color="auto" w:fill="FFFFFF"/>
        <w:spacing w:line="150" w:lineRule="atLeast"/>
        <w:jc w:val="both"/>
        <w:rPr>
          <w:rFonts w:ascii="Arial" w:hAnsi="Arial" w:cs="Arial"/>
          <w:color w:val="000000"/>
        </w:rPr>
      </w:pPr>
    </w:p>
    <w:p w14:paraId="3319CCFD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Doručování písemností do vlastních rukou pro Okresní soud v Novém Jičíně a jiné správní orgány.</w:t>
      </w:r>
    </w:p>
    <w:p w14:paraId="7FD9E61D" w14:textId="35868E2C" w:rsidR="00891AB5" w:rsidRDefault="00891AB5" w:rsidP="00891A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doručení písemností do vlastních rukou byla městská policie požádána za období roku 202</w:t>
      </w:r>
      <w:r w:rsidR="00994F4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 1 případ</w:t>
      </w:r>
      <w:r w:rsidR="00994F4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. </w:t>
      </w:r>
    </w:p>
    <w:p w14:paraId="655DEF6D" w14:textId="77777777" w:rsidR="00891AB5" w:rsidRDefault="00891AB5" w:rsidP="00891AB5">
      <w:pPr>
        <w:ind w:firstLine="708"/>
        <w:jc w:val="both"/>
        <w:rPr>
          <w:rFonts w:ascii="Arial" w:hAnsi="Arial" w:cs="Arial"/>
        </w:rPr>
      </w:pPr>
    </w:p>
    <w:p w14:paraId="5FB72367" w14:textId="77777777" w:rsidR="00891AB5" w:rsidRDefault="00891AB5" w:rsidP="00891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Závady</w:t>
      </w:r>
    </w:p>
    <w:p w14:paraId="1825EF3B" w14:textId="77777777" w:rsidR="00994F4E" w:rsidRPr="00994F4E" w:rsidRDefault="00994F4E" w:rsidP="00994F4E">
      <w:pPr>
        <w:ind w:firstLine="708"/>
        <w:jc w:val="both"/>
        <w:rPr>
          <w:rFonts w:ascii="Arial" w:hAnsi="Arial" w:cs="Arial"/>
          <w:bCs/>
        </w:rPr>
      </w:pPr>
      <w:r w:rsidRPr="00994F4E">
        <w:rPr>
          <w:rFonts w:ascii="Arial" w:hAnsi="Arial" w:cs="Arial"/>
          <w:bCs/>
        </w:rPr>
        <w:t>V rámci hlídkové činnosti v roce 2024 zjistili strážníci městské policie celkem 154 závad, které ohrožovaly bezpečnost občanů. Tyto závady zahrnovaly problémy s dopravním značením, veřejným osvětlením, veřejnou zelení, propadlými místy na komunikacích, chodnících a pozemcích v majetku města, stejně jako závady na vstupech kanalizačních sítí. Ve většině případů byly závady neprodleně oznámeny technickým službám města Nový Jičín, případně na odbor správy nemovitého majetku nebo SmVaK, k dalšímu řešení.</w:t>
      </w:r>
    </w:p>
    <w:p w14:paraId="5FAC6BCD" w14:textId="77777777" w:rsidR="00994F4E" w:rsidRDefault="00994F4E" w:rsidP="00891AB5">
      <w:pPr>
        <w:rPr>
          <w:rFonts w:ascii="Arial" w:hAnsi="Arial" w:cs="Arial"/>
          <w:b/>
        </w:rPr>
      </w:pPr>
    </w:p>
    <w:p w14:paraId="1C21A102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Usměrňování provozu</w:t>
      </w:r>
    </w:p>
    <w:p w14:paraId="2EE7EBAF" w14:textId="4F2C0F98" w:rsidR="007108CE" w:rsidRDefault="007108CE" w:rsidP="007108CE">
      <w:pPr>
        <w:ind w:firstLine="708"/>
        <w:jc w:val="both"/>
        <w:rPr>
          <w:rFonts w:ascii="Arial" w:hAnsi="Arial" w:cs="Arial"/>
        </w:rPr>
      </w:pPr>
      <w:r w:rsidRPr="007108CE">
        <w:rPr>
          <w:rFonts w:ascii="Arial" w:hAnsi="Arial" w:cs="Arial"/>
        </w:rPr>
        <w:t>K usměrňování provozu jsou strážníci oprávněni na základě zákona č. 361/2000 Sb., o provozu na pozemních komunikacích. V roce 2024 provedli strážníci usměrňování provozu ve 1</w:t>
      </w:r>
      <w:r>
        <w:rPr>
          <w:rFonts w:ascii="Arial" w:hAnsi="Arial" w:cs="Arial"/>
        </w:rPr>
        <w:t>2</w:t>
      </w:r>
      <w:r w:rsidRPr="007108CE">
        <w:rPr>
          <w:rFonts w:ascii="Arial" w:hAnsi="Arial" w:cs="Arial"/>
        </w:rPr>
        <w:t xml:space="preserve"> případech, a to v souvislosti s dopravními nehodami, odstraňováním rampouchů ze střech, poruchami vozidel, která tvořila překážku silničního provozu, nebo při údržbě pozemních komunikací. Městská policie také asistovala u dopravních nehod v roce 2024 ve 14 případech.</w:t>
      </w:r>
    </w:p>
    <w:p w14:paraId="26098D29" w14:textId="77777777" w:rsidR="007108CE" w:rsidRPr="007108CE" w:rsidRDefault="007108CE" w:rsidP="007108CE">
      <w:pPr>
        <w:ind w:firstLine="708"/>
        <w:jc w:val="both"/>
        <w:rPr>
          <w:rFonts w:ascii="Arial" w:hAnsi="Arial" w:cs="Arial"/>
        </w:rPr>
      </w:pPr>
    </w:p>
    <w:p w14:paraId="58A526C2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Nálezy</w:t>
      </w:r>
    </w:p>
    <w:p w14:paraId="2E896BD8" w14:textId="3526700A" w:rsidR="007F362B" w:rsidRPr="007F362B" w:rsidRDefault="007F362B" w:rsidP="007F362B">
      <w:pPr>
        <w:ind w:firstLine="708"/>
        <w:jc w:val="both"/>
        <w:rPr>
          <w:rFonts w:ascii="Arial" w:hAnsi="Arial" w:cs="Arial"/>
        </w:rPr>
      </w:pPr>
      <w:r w:rsidRPr="007F362B">
        <w:rPr>
          <w:rFonts w:ascii="Arial" w:hAnsi="Arial" w:cs="Arial"/>
        </w:rPr>
        <w:t>Při výkonu hlídkové činnosti bylo zaznamenáno 141 případů nálezů různých věcí. Mezi nalezenými předměty byly doklady, peněženky, jízdní kola, klíče, mobilní telefony a další. Tyto nalezené věci byly buď předány jejich majitelům, nebo předány na oddělení ztrát a nálezů při Městském úřadu Nový Jičín.</w:t>
      </w:r>
    </w:p>
    <w:p w14:paraId="1484768C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38C4957A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První pomoc</w:t>
      </w:r>
    </w:p>
    <w:p w14:paraId="68A74122" w14:textId="4BC98CF3" w:rsidR="00891AB5" w:rsidRDefault="00891AB5" w:rsidP="00891AB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b/>
          <w:bCs/>
        </w:rPr>
        <w:t> </w:t>
      </w:r>
      <w:r w:rsidR="007F362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případech poskytli strážníci první pomoc zraněným osobám nebo přivolali rychlou záchrannou službu. </w:t>
      </w:r>
    </w:p>
    <w:p w14:paraId="737AB10E" w14:textId="77777777" w:rsidR="00891AB5" w:rsidRDefault="00891AB5" w:rsidP="00891AB5">
      <w:pPr>
        <w:rPr>
          <w:rFonts w:ascii="Arial" w:hAnsi="Arial" w:cs="Arial"/>
          <w:b/>
        </w:rPr>
      </w:pPr>
    </w:p>
    <w:p w14:paraId="44E76204" w14:textId="77777777" w:rsidR="00891AB5" w:rsidRDefault="00891AB5" w:rsidP="00891A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Autovraky  </w:t>
      </w:r>
    </w:p>
    <w:p w14:paraId="7B96AAF2" w14:textId="08A86684" w:rsidR="00891AB5" w:rsidRPr="00C35B9E" w:rsidRDefault="007F362B" w:rsidP="00C35B9E">
      <w:pPr>
        <w:ind w:firstLine="708"/>
        <w:jc w:val="both"/>
        <w:rPr>
          <w:rFonts w:ascii="Arial" w:hAnsi="Arial" w:cs="Arial"/>
        </w:rPr>
      </w:pPr>
      <w:r w:rsidRPr="007F362B">
        <w:rPr>
          <w:rFonts w:ascii="Arial" w:hAnsi="Arial" w:cs="Arial"/>
        </w:rPr>
        <w:t xml:space="preserve">V 26 případech provedli strážníci úkony vedoucí k odstranění vraků na území města Nový Jičín. Ve většině případů se strážníkům podařilo osobně kontaktovat majitele vozidel a požádat je o odstranění vozidla. V ostatních případech předali </w:t>
      </w:r>
      <w:r w:rsidRPr="007F362B">
        <w:rPr>
          <w:rFonts w:ascii="Arial" w:hAnsi="Arial" w:cs="Arial"/>
        </w:rPr>
        <w:lastRenderedPageBreak/>
        <w:t>strážníci podnět nebo oznámení o podezření ze spáchání přestupku na odbor dopravy, který zajistil další potřebné úkony.</w:t>
      </w:r>
    </w:p>
    <w:p w14:paraId="5E29036B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Kontroly osob</w:t>
      </w:r>
    </w:p>
    <w:p w14:paraId="6675034D" w14:textId="4FE28194" w:rsidR="00891AB5" w:rsidRDefault="00891AB5" w:rsidP="00891AB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roce 202</w:t>
      </w:r>
      <w:r w:rsidR="00C35B9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bylo zkontrolováno </w:t>
      </w:r>
      <w:r w:rsidR="00C35B9E">
        <w:rPr>
          <w:rFonts w:ascii="Arial" w:hAnsi="Arial" w:cs="Arial"/>
          <w:bCs/>
        </w:rPr>
        <w:t>397</w:t>
      </w:r>
      <w:r>
        <w:rPr>
          <w:rFonts w:ascii="Arial" w:hAnsi="Arial" w:cs="Arial"/>
          <w:bCs/>
        </w:rPr>
        <w:t xml:space="preserve"> osob, u kterých vzniklo podezření ze spáchání přestupkového jednání. V rámci hlídkové činnosti nebo na oznámení osoby bylo provedeno </w:t>
      </w:r>
      <w:r w:rsidR="00C35B9E">
        <w:rPr>
          <w:rFonts w:ascii="Arial" w:hAnsi="Arial" w:cs="Arial"/>
          <w:bCs/>
        </w:rPr>
        <w:t>112</w:t>
      </w:r>
      <w:r>
        <w:rPr>
          <w:rFonts w:ascii="Arial" w:hAnsi="Arial" w:cs="Arial"/>
          <w:bCs/>
        </w:rPr>
        <w:t xml:space="preserve"> kontrol osob bez domova.</w:t>
      </w:r>
    </w:p>
    <w:p w14:paraId="320C7C3D" w14:textId="77777777" w:rsidR="00891AB5" w:rsidRDefault="00891AB5" w:rsidP="00891AB5">
      <w:pPr>
        <w:jc w:val="both"/>
        <w:rPr>
          <w:rFonts w:ascii="Arial" w:hAnsi="Arial" w:cs="Arial"/>
          <w:bCs/>
        </w:rPr>
      </w:pPr>
    </w:p>
    <w:p w14:paraId="2406ECC7" w14:textId="77777777" w:rsidR="00891AB5" w:rsidRDefault="00891AB5" w:rsidP="00891A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Vyjádření  exekutorovi</w:t>
      </w:r>
    </w:p>
    <w:p w14:paraId="38B6661C" w14:textId="31655F19" w:rsidR="00891AB5" w:rsidRDefault="00891AB5" w:rsidP="00891A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V roce 202</w:t>
      </w:r>
      <w:r w:rsidR="00703183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bylo přijato </w:t>
      </w:r>
      <w:r w:rsidR="0048706B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 xml:space="preserve"> žádostí exekutora, kterému bylo ze strany městské policie odpovězeno k osobám s trvalým pobytem na území města Nový Jičín.</w:t>
      </w:r>
    </w:p>
    <w:p w14:paraId="48781584" w14:textId="77777777" w:rsidR="00891AB5" w:rsidRDefault="00891AB5" w:rsidP="00891AB5">
      <w:pPr>
        <w:jc w:val="both"/>
        <w:rPr>
          <w:rFonts w:ascii="Arial" w:hAnsi="Arial" w:cs="Arial"/>
        </w:rPr>
      </w:pPr>
    </w:p>
    <w:p w14:paraId="41DE3E85" w14:textId="20729FC5" w:rsidR="00891AB5" w:rsidRDefault="00891AB5" w:rsidP="00891A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Pult centralizované ochrany </w:t>
      </w:r>
      <w:r w:rsidR="003E3AC9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PCO</w:t>
      </w:r>
    </w:p>
    <w:p w14:paraId="4C4753FD" w14:textId="4D0424A9" w:rsidR="003E3AC9" w:rsidRPr="003E3AC9" w:rsidRDefault="003E3AC9" w:rsidP="003E3AC9">
      <w:pPr>
        <w:ind w:firstLine="708"/>
        <w:jc w:val="both"/>
        <w:rPr>
          <w:rFonts w:ascii="Arial" w:hAnsi="Arial" w:cs="Arial"/>
          <w:bCs/>
        </w:rPr>
      </w:pPr>
      <w:r w:rsidRPr="003E3AC9">
        <w:rPr>
          <w:rFonts w:ascii="Arial" w:hAnsi="Arial" w:cs="Arial"/>
          <w:bCs/>
        </w:rPr>
        <w:t>V roce 2024 městská policie prostřednictvím pultu centralizované ochrany zaznamenala 263 případů spuštění poplachů v objektech ve správě města. Ve většině případů šlo o narušení objektů zvláštního určení na ulicích U Jičínky</w:t>
      </w:r>
      <w:r>
        <w:rPr>
          <w:rFonts w:ascii="Arial" w:hAnsi="Arial" w:cs="Arial"/>
          <w:bCs/>
        </w:rPr>
        <w:t>, Revoluční</w:t>
      </w:r>
      <w:r w:rsidRPr="003E3AC9">
        <w:rPr>
          <w:rFonts w:ascii="Arial" w:hAnsi="Arial" w:cs="Arial"/>
          <w:bCs/>
        </w:rPr>
        <w:t xml:space="preserve"> a Pod Lipami v Novém Jičíně. Ve všech těchto případech nebyla zjištěna žádná škoda na majetku ani protiprávní jednání.</w:t>
      </w:r>
    </w:p>
    <w:p w14:paraId="676DE534" w14:textId="2D71496B" w:rsidR="003E3AC9" w:rsidRPr="003E3AC9" w:rsidRDefault="003E3AC9" w:rsidP="003E3AC9">
      <w:pPr>
        <w:ind w:firstLine="708"/>
        <w:jc w:val="both"/>
        <w:rPr>
          <w:rFonts w:ascii="Arial" w:hAnsi="Arial" w:cs="Arial"/>
          <w:bCs/>
        </w:rPr>
      </w:pPr>
      <w:r w:rsidRPr="003E3AC9">
        <w:rPr>
          <w:rFonts w:ascii="Arial" w:hAnsi="Arial" w:cs="Arial"/>
          <w:bCs/>
        </w:rPr>
        <w:t>Na pult centralizované ochrany jsou napojeny následující objekty: budovy Městského úřadu Nový Jičín, návštěvnické centrum, domy zvláštního určení na ulicích U Jičínky</w:t>
      </w:r>
      <w:r>
        <w:rPr>
          <w:rFonts w:ascii="Arial" w:hAnsi="Arial" w:cs="Arial"/>
          <w:bCs/>
        </w:rPr>
        <w:t>, Revoluční</w:t>
      </w:r>
      <w:r w:rsidRPr="003E3AC9">
        <w:rPr>
          <w:rFonts w:ascii="Arial" w:hAnsi="Arial" w:cs="Arial"/>
          <w:bCs/>
        </w:rPr>
        <w:t xml:space="preserve"> a Pod Lipami, krytý bazén, </w:t>
      </w:r>
      <w:r>
        <w:rPr>
          <w:rFonts w:ascii="Arial" w:hAnsi="Arial" w:cs="Arial"/>
          <w:bCs/>
        </w:rPr>
        <w:t xml:space="preserve">Bskydské </w:t>
      </w:r>
      <w:r w:rsidRPr="003E3AC9">
        <w:rPr>
          <w:rFonts w:ascii="Arial" w:hAnsi="Arial" w:cs="Arial"/>
          <w:bCs/>
        </w:rPr>
        <w:t>divadlo a Hücklovy vily.</w:t>
      </w:r>
    </w:p>
    <w:p w14:paraId="1D008A77" w14:textId="77777777" w:rsidR="003E3AC9" w:rsidRPr="003E3AC9" w:rsidRDefault="003E3AC9" w:rsidP="003E3AC9">
      <w:pPr>
        <w:jc w:val="both"/>
        <w:rPr>
          <w:rFonts w:ascii="Arial" w:hAnsi="Arial" w:cs="Arial"/>
          <w:bCs/>
        </w:rPr>
      </w:pPr>
    </w:p>
    <w:p w14:paraId="19064603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Nálezy injekční stříkačky</w:t>
      </w:r>
    </w:p>
    <w:p w14:paraId="7DD2A70E" w14:textId="4A1F4746" w:rsidR="00200576" w:rsidRPr="00200576" w:rsidRDefault="00200576" w:rsidP="00200576">
      <w:pPr>
        <w:ind w:firstLine="708"/>
        <w:jc w:val="both"/>
        <w:rPr>
          <w:rFonts w:ascii="Arial" w:hAnsi="Arial" w:cs="Arial"/>
        </w:rPr>
      </w:pPr>
      <w:r w:rsidRPr="00200576">
        <w:rPr>
          <w:rFonts w:ascii="Arial" w:hAnsi="Arial" w:cs="Arial"/>
        </w:rPr>
        <w:t xml:space="preserve">V roce 2024 strážníci během hlídkové činnosti nebo na základě oznámení občanů zaznamenali </w:t>
      </w:r>
      <w:r>
        <w:rPr>
          <w:rFonts w:ascii="Arial" w:hAnsi="Arial" w:cs="Arial"/>
        </w:rPr>
        <w:t>1</w:t>
      </w:r>
      <w:r w:rsidRPr="00200576">
        <w:rPr>
          <w:rFonts w:ascii="Arial" w:hAnsi="Arial" w:cs="Arial"/>
        </w:rPr>
        <w:t>16 případů nálezu použitých injekčních stříkaček a jehel. V každém případě strážníci nález zajistili a bezpečně uložili do nádoby určené pro infekční materiál. Po naplnění nádoby byl její obsah předán do sběrného dvoru.</w:t>
      </w:r>
    </w:p>
    <w:p w14:paraId="77BEE15E" w14:textId="119B0B4E" w:rsidR="00B47E6A" w:rsidRDefault="00891AB5" w:rsidP="00891AB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4659B63D" w14:textId="77777777" w:rsidR="00B47E6A" w:rsidRDefault="00B47E6A" w:rsidP="00891AB5">
      <w:pPr>
        <w:jc w:val="both"/>
        <w:rPr>
          <w:rFonts w:ascii="Arial" w:hAnsi="Arial" w:cs="Arial"/>
        </w:rPr>
      </w:pPr>
    </w:p>
    <w:p w14:paraId="40A4B544" w14:textId="016B1C06" w:rsidR="00891AB5" w:rsidRDefault="00891AB5" w:rsidP="00A60E5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Vývoj sběrů injekčních stříkaček a jehel v letech 2019-202</w:t>
      </w:r>
      <w:r w:rsidR="00200576">
        <w:rPr>
          <w:rFonts w:ascii="Arial" w:hAnsi="Arial" w:cs="Arial"/>
        </w:rPr>
        <w:t>4</w:t>
      </w:r>
    </w:p>
    <w:p w14:paraId="09CACC72" w14:textId="054C8821" w:rsidR="00891AB5" w:rsidRDefault="007D3A31" w:rsidP="00891A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640F1E05" wp14:editId="3A4203DD">
            <wp:extent cx="5931673" cy="1455089"/>
            <wp:effectExtent l="0" t="0" r="12065" b="12065"/>
            <wp:docPr id="113894009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411E39E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7D55F2B2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654C8FBF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Kontrola místa</w:t>
      </w:r>
    </w:p>
    <w:p w14:paraId="4533809B" w14:textId="56585A04" w:rsidR="00891AB5" w:rsidRDefault="00891AB5" w:rsidP="00891AB5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V roce 202</w:t>
      </w:r>
      <w:r w:rsidR="00200576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strážníci na základě oznámení a pokynů </w:t>
      </w:r>
      <w:r w:rsidR="00314CEF">
        <w:rPr>
          <w:rFonts w:ascii="Arial" w:hAnsi="Arial" w:cs="Arial"/>
          <w:bCs/>
        </w:rPr>
        <w:t xml:space="preserve">ze strany vedení městské policie </w:t>
      </w:r>
      <w:r>
        <w:rPr>
          <w:rFonts w:ascii="Arial" w:hAnsi="Arial" w:cs="Arial"/>
          <w:bCs/>
        </w:rPr>
        <w:t>zkontrolovali 92</w:t>
      </w:r>
      <w:r w:rsidR="00200576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míst, kde vznikalo podezření ze spáchání protiprávního jednání. Ve </w:t>
      </w:r>
      <w:r w:rsidR="00200576">
        <w:rPr>
          <w:rFonts w:ascii="Arial" w:hAnsi="Arial" w:cs="Arial"/>
          <w:bCs/>
        </w:rPr>
        <w:t>405</w:t>
      </w:r>
      <w:r>
        <w:rPr>
          <w:rFonts w:ascii="Arial" w:hAnsi="Arial" w:cs="Arial"/>
          <w:bCs/>
        </w:rPr>
        <w:t xml:space="preserve"> případech byla provedena kontrola rajónu</w:t>
      </w:r>
      <w:r w:rsidR="00200576">
        <w:rPr>
          <w:rFonts w:ascii="Arial" w:hAnsi="Arial" w:cs="Arial"/>
          <w:bCs/>
        </w:rPr>
        <w:t xml:space="preserve"> v rámci místních částí.</w:t>
      </w:r>
      <w:r>
        <w:rPr>
          <w:rFonts w:ascii="Arial" w:hAnsi="Arial" w:cs="Arial"/>
          <w:bCs/>
        </w:rPr>
        <w:t xml:space="preserve"> </w:t>
      </w:r>
    </w:p>
    <w:p w14:paraId="63D99B90" w14:textId="77777777" w:rsidR="00891AB5" w:rsidRDefault="00891AB5" w:rsidP="00891AB5">
      <w:pPr>
        <w:ind w:firstLine="708"/>
        <w:rPr>
          <w:rFonts w:ascii="Arial" w:hAnsi="Arial" w:cs="Arial"/>
          <w:bCs/>
        </w:rPr>
      </w:pPr>
    </w:p>
    <w:p w14:paraId="2E31DAAD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Dohled nad akcí, opatření provedené strážníkem</w:t>
      </w:r>
    </w:p>
    <w:p w14:paraId="499EDFE3" w14:textId="19701F63" w:rsidR="00891AB5" w:rsidRPr="00CD35BB" w:rsidRDefault="00200576" w:rsidP="00CD35BB">
      <w:pPr>
        <w:ind w:firstLine="708"/>
        <w:jc w:val="both"/>
        <w:rPr>
          <w:rFonts w:ascii="Arial" w:hAnsi="Arial" w:cs="Arial"/>
        </w:rPr>
      </w:pPr>
      <w:r w:rsidRPr="00200576">
        <w:rPr>
          <w:rFonts w:ascii="Arial" w:hAnsi="Arial" w:cs="Arial"/>
        </w:rPr>
        <w:t>V roce 2024 provedli strážníci 32 bezpečnostních opatření při různých akcích pořádaných</w:t>
      </w:r>
      <w:r w:rsidR="00CD35BB">
        <w:rPr>
          <w:rFonts w:ascii="Arial" w:hAnsi="Arial" w:cs="Arial"/>
        </w:rPr>
        <w:t xml:space="preserve"> městem,</w:t>
      </w:r>
      <w:r w:rsidRPr="00200576">
        <w:rPr>
          <w:rFonts w:ascii="Arial" w:hAnsi="Arial" w:cs="Arial"/>
        </w:rPr>
        <w:t xml:space="preserve"> příspěvkovými organizacemi a soukromými subjekty. Jednalo se například o zajištění akcí, jako jsou </w:t>
      </w:r>
      <w:r w:rsidR="00194055">
        <w:rPr>
          <w:rFonts w:ascii="Arial" w:hAnsi="Arial" w:cs="Arial"/>
        </w:rPr>
        <w:t>p</w:t>
      </w:r>
      <w:r w:rsidRPr="00200576">
        <w:rPr>
          <w:rFonts w:ascii="Arial" w:hAnsi="Arial" w:cs="Arial"/>
        </w:rPr>
        <w:t xml:space="preserve">ivobraní, Městské slavnosti, Adventní jarmark, </w:t>
      </w:r>
      <w:r w:rsidRPr="00200576">
        <w:rPr>
          <w:rFonts w:ascii="Arial" w:hAnsi="Arial" w:cs="Arial"/>
        </w:rPr>
        <w:lastRenderedPageBreak/>
        <w:t>Novoroční ohňostroj nebo akce pořádané v areálu Skalky.</w:t>
      </w:r>
      <w:r w:rsidR="00CD35BB">
        <w:rPr>
          <w:rFonts w:ascii="Arial" w:hAnsi="Arial" w:cs="Arial"/>
        </w:rPr>
        <w:t xml:space="preserve"> </w:t>
      </w:r>
      <w:r w:rsidRPr="00200576">
        <w:rPr>
          <w:rFonts w:ascii="Arial" w:hAnsi="Arial" w:cs="Arial"/>
        </w:rPr>
        <w:t>Dále ve 66 případech poskytli pomoc občanům města nebo provedli opatření v souvislosti s nezajištěnými vozidly a dalšími situacemi.</w:t>
      </w:r>
      <w:r w:rsidR="00891AB5">
        <w:rPr>
          <w:rFonts w:ascii="Arial" w:hAnsi="Arial" w:cs="Arial"/>
          <w:b/>
          <w:bCs/>
        </w:rPr>
        <w:tab/>
      </w:r>
      <w:r w:rsidR="00891AB5">
        <w:rPr>
          <w:rFonts w:ascii="Arial" w:hAnsi="Arial" w:cs="Arial"/>
          <w:bCs/>
        </w:rPr>
        <w:t xml:space="preserve"> </w:t>
      </w:r>
    </w:p>
    <w:p w14:paraId="6EFFD46A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6784D540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Vykázání z místa</w:t>
      </w:r>
    </w:p>
    <w:p w14:paraId="6DF5E412" w14:textId="73572D4B" w:rsidR="00891AB5" w:rsidRDefault="00891AB5" w:rsidP="00891A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 V </w:t>
      </w:r>
      <w:r w:rsidR="00120011">
        <w:rPr>
          <w:rFonts w:ascii="Arial" w:hAnsi="Arial" w:cs="Arial"/>
          <w:bCs/>
          <w:color w:val="000000" w:themeColor="text1"/>
        </w:rPr>
        <w:t>275</w:t>
      </w:r>
      <w:r>
        <w:rPr>
          <w:rFonts w:ascii="Arial" w:hAnsi="Arial" w:cs="Arial"/>
          <w:bCs/>
          <w:color w:val="000000" w:themeColor="text1"/>
        </w:rPr>
        <w:t xml:space="preserve"> případech</w:t>
      </w:r>
      <w:r>
        <w:rPr>
          <w:rFonts w:ascii="Arial" w:hAnsi="Arial" w:cs="Arial"/>
          <w:bCs/>
        </w:rPr>
        <w:t xml:space="preserve"> při řešení protiprávního jednání byla podezřelá osoba, následně po projednání z místa vykázána. </w:t>
      </w:r>
    </w:p>
    <w:p w14:paraId="0D3B6EFE" w14:textId="77777777" w:rsidR="00891AB5" w:rsidRDefault="00891AB5" w:rsidP="00891AB5">
      <w:pPr>
        <w:rPr>
          <w:rFonts w:ascii="Arial" w:hAnsi="Arial" w:cs="Arial"/>
          <w:b/>
          <w:bCs/>
        </w:rPr>
      </w:pPr>
    </w:p>
    <w:p w14:paraId="3C1DC1D8" w14:textId="77777777" w:rsidR="00891AB5" w:rsidRDefault="00891AB5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Výstražné informativní zprávy</w:t>
      </w:r>
    </w:p>
    <w:p w14:paraId="2BB81B8E" w14:textId="68F2665A" w:rsidR="009E036C" w:rsidRPr="009E036C" w:rsidRDefault="009E036C" w:rsidP="009E036C">
      <w:pPr>
        <w:ind w:firstLine="708"/>
        <w:jc w:val="both"/>
        <w:rPr>
          <w:rFonts w:ascii="Arial" w:hAnsi="Arial" w:cs="Arial"/>
        </w:rPr>
      </w:pPr>
      <w:r w:rsidRPr="009E036C">
        <w:rPr>
          <w:rFonts w:ascii="Arial" w:hAnsi="Arial" w:cs="Arial"/>
        </w:rPr>
        <w:t xml:space="preserve">Městská policie v roce 2024 přijala 101 výstražných informativních zpráv od operačního a informačního střediska Hasičského záchranného sboru Moravskoslezského kraje. Tyto zprávy následně </w:t>
      </w:r>
      <w:r>
        <w:rPr>
          <w:rFonts w:ascii="Arial" w:hAnsi="Arial" w:cs="Arial"/>
        </w:rPr>
        <w:t xml:space="preserve">mailem </w:t>
      </w:r>
      <w:r w:rsidRPr="009E036C">
        <w:rPr>
          <w:rFonts w:ascii="Arial" w:hAnsi="Arial" w:cs="Arial"/>
        </w:rPr>
        <w:t>předala příslušným pracovníkům a obcím ve správním obvodu.</w:t>
      </w:r>
    </w:p>
    <w:p w14:paraId="5742D0D0" w14:textId="364D7086" w:rsidR="00891AB5" w:rsidRDefault="00891AB5" w:rsidP="00891AB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3951B240" w14:textId="77777777" w:rsidR="00891AB5" w:rsidRDefault="00891AB5" w:rsidP="00891A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Ztráty věcí a zvířat</w:t>
      </w:r>
    </w:p>
    <w:p w14:paraId="0E30104D" w14:textId="6BCDC329" w:rsidR="00891AB5" w:rsidRDefault="00891AB5" w:rsidP="00891A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202</w:t>
      </w:r>
      <w:r w:rsidR="006C40D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bylo přijato </w:t>
      </w:r>
      <w:r w:rsidR="006C40DA">
        <w:rPr>
          <w:rFonts w:ascii="Arial" w:hAnsi="Arial" w:cs="Arial"/>
        </w:rPr>
        <w:t>137</w:t>
      </w:r>
      <w:r>
        <w:rPr>
          <w:rFonts w:ascii="Arial" w:hAnsi="Arial" w:cs="Arial"/>
        </w:rPr>
        <w:t xml:space="preserve"> oznámení o ztrátě věcí a zvířat, které byly následně předány jako informace hlídkujícím strážníkům. </w:t>
      </w:r>
    </w:p>
    <w:p w14:paraId="64EE25A6" w14:textId="77777777" w:rsidR="00891AB5" w:rsidRDefault="00891AB5" w:rsidP="00891AB5">
      <w:pPr>
        <w:rPr>
          <w:rFonts w:ascii="Arial" w:hAnsi="Arial" w:cs="Arial"/>
        </w:rPr>
      </w:pPr>
    </w:p>
    <w:p w14:paraId="1F273CAE" w14:textId="68C1F5BC" w:rsidR="00891AB5" w:rsidRDefault="006C40DA" w:rsidP="00891A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Dohled na p</w:t>
      </w:r>
      <w:r w:rsidR="00891AB5">
        <w:rPr>
          <w:rFonts w:ascii="Arial" w:hAnsi="Arial" w:cs="Arial"/>
          <w:b/>
          <w:bCs/>
        </w:rPr>
        <w:t>řechod</w:t>
      </w:r>
      <w:r>
        <w:rPr>
          <w:rFonts w:ascii="Arial" w:hAnsi="Arial" w:cs="Arial"/>
          <w:b/>
          <w:bCs/>
        </w:rPr>
        <w:t>ech</w:t>
      </w:r>
      <w:r w:rsidR="00891AB5">
        <w:rPr>
          <w:rFonts w:ascii="Arial" w:hAnsi="Arial" w:cs="Arial"/>
          <w:b/>
          <w:bCs/>
        </w:rPr>
        <w:t xml:space="preserve"> pro chodce</w:t>
      </w:r>
    </w:p>
    <w:p w14:paraId="0849E12C" w14:textId="2577A841" w:rsidR="006C40DA" w:rsidRPr="006C40DA" w:rsidRDefault="006C40DA" w:rsidP="006C40DA">
      <w:pPr>
        <w:ind w:firstLine="708"/>
        <w:jc w:val="both"/>
        <w:rPr>
          <w:rFonts w:ascii="Arial" w:hAnsi="Arial" w:cs="Arial"/>
        </w:rPr>
      </w:pPr>
      <w:r w:rsidRPr="006C40DA">
        <w:rPr>
          <w:rFonts w:ascii="Arial" w:hAnsi="Arial" w:cs="Arial"/>
        </w:rPr>
        <w:t>Nedílnou součástí práce strážníků v oblasti bezpečnosti silničního provozu je každodenní dohled na přechodech pro chodce v ranních hodinách, zejména během cest dětí do škol. Podle aktuálního početního stavu zajišťují strážníci dohled na přechodech na ulicích Komenského, Tyršova, K Nemocnici, případně také na ulicích Dlouhá, Jubilejní a B. Martinů.</w:t>
      </w:r>
    </w:p>
    <w:p w14:paraId="3F4F9DDA" w14:textId="44977C38" w:rsidR="00891AB5" w:rsidRDefault="00891AB5" w:rsidP="00891AB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14:paraId="20E611A1" w14:textId="77777777" w:rsidR="00B47E6A" w:rsidRDefault="00B47E6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DAF2424" w14:textId="32F5F5DE" w:rsidR="00696E90" w:rsidRDefault="00BD489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F0B22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FE1384" w:rsidRPr="005F0B22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696E90" w:rsidRPr="005F0B22">
        <w:rPr>
          <w:rFonts w:ascii="Arial" w:hAnsi="Arial" w:cs="Arial"/>
          <w:b/>
          <w:bCs/>
          <w:sz w:val="32"/>
          <w:szCs w:val="32"/>
          <w:u w:val="single"/>
        </w:rPr>
        <w:t xml:space="preserve"> Stálé úkoly </w:t>
      </w:r>
    </w:p>
    <w:p w14:paraId="4492C563" w14:textId="77777777" w:rsidR="00711711" w:rsidRDefault="0071171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F4EB79A" w14:textId="77777777" w:rsidR="00711711" w:rsidRPr="00711711" w:rsidRDefault="00711711" w:rsidP="00711711">
      <w:pPr>
        <w:ind w:firstLine="360"/>
        <w:jc w:val="both"/>
        <w:rPr>
          <w:rFonts w:ascii="Arial" w:hAnsi="Arial" w:cs="Arial"/>
        </w:rPr>
      </w:pPr>
      <w:r w:rsidRPr="00711711">
        <w:rPr>
          <w:rFonts w:ascii="Arial" w:hAnsi="Arial" w:cs="Arial"/>
        </w:rPr>
        <w:t>Městská policie Nový Jičín průběžně vyhodnocuje oznámení, podněty občanů, celkovou bezpečnostní situaci a stanovuje si podle závažnosti dlouhodobé úkoly. V roce 2024 byly mezi tyto úkoly zařazeny:</w:t>
      </w:r>
    </w:p>
    <w:p w14:paraId="69E68987" w14:textId="1BE8DDC6" w:rsidR="00711711" w:rsidRPr="00711711" w:rsidRDefault="00711711" w:rsidP="00711711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711711">
        <w:rPr>
          <w:rFonts w:ascii="Arial" w:hAnsi="Arial" w:cs="Arial"/>
        </w:rPr>
        <w:t xml:space="preserve">Kontroly autobusového a vlakového nádraží, vestibulu a přilehlého parčíku s fontánou </w:t>
      </w:r>
      <w:r>
        <w:rPr>
          <w:rFonts w:ascii="Arial" w:hAnsi="Arial" w:cs="Arial"/>
        </w:rPr>
        <w:t xml:space="preserve">a Masarykova náměstí </w:t>
      </w:r>
      <w:r w:rsidRPr="00711711">
        <w:rPr>
          <w:rFonts w:ascii="Arial" w:hAnsi="Arial" w:cs="Arial"/>
        </w:rPr>
        <w:t>se zaměřením na osoby bez přístřeší.</w:t>
      </w:r>
    </w:p>
    <w:p w14:paraId="4C36E02D" w14:textId="77777777" w:rsidR="00711711" w:rsidRPr="00711711" w:rsidRDefault="00711711" w:rsidP="00711711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711711">
        <w:rPr>
          <w:rFonts w:ascii="Arial" w:hAnsi="Arial" w:cs="Arial"/>
        </w:rPr>
        <w:t>Dohled nad bezpečností žáků při přecházení komunikací v blízkosti škol.</w:t>
      </w:r>
    </w:p>
    <w:p w14:paraId="7042F9E8" w14:textId="77777777" w:rsidR="00711711" w:rsidRPr="00711711" w:rsidRDefault="00711711" w:rsidP="00711711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711711">
        <w:rPr>
          <w:rFonts w:ascii="Arial" w:hAnsi="Arial" w:cs="Arial"/>
        </w:rPr>
        <w:t>Zvýšená kontrola v okolí ulice K Nemocnici (Stage Bar, Sport Bar Herna).</w:t>
      </w:r>
    </w:p>
    <w:p w14:paraId="547A3822" w14:textId="77777777" w:rsidR="00711711" w:rsidRPr="00711711" w:rsidRDefault="00711711" w:rsidP="00711711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711711">
        <w:rPr>
          <w:rFonts w:ascii="Arial" w:hAnsi="Arial" w:cs="Arial"/>
        </w:rPr>
        <w:t>Kontroly parků na území města (např. Janáčkovy sady, Smetanovy sady).</w:t>
      </w:r>
    </w:p>
    <w:p w14:paraId="6FC85E1E" w14:textId="77777777" w:rsidR="00711711" w:rsidRPr="00711711" w:rsidRDefault="00711711" w:rsidP="00711711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711711">
        <w:rPr>
          <w:rFonts w:ascii="Arial" w:hAnsi="Arial" w:cs="Arial"/>
        </w:rPr>
        <w:t>V letních měsících – kontrola dětských hřišť.</w:t>
      </w:r>
    </w:p>
    <w:p w14:paraId="730A5C5B" w14:textId="6C36DDDD" w:rsidR="00D837EC" w:rsidRPr="00711711" w:rsidRDefault="00711711">
      <w:pPr>
        <w:jc w:val="both"/>
        <w:rPr>
          <w:rFonts w:ascii="Arial" w:hAnsi="Arial" w:cs="Arial"/>
        </w:rPr>
      </w:pPr>
      <w:r w:rsidRPr="00711711">
        <w:rPr>
          <w:rFonts w:ascii="Arial" w:hAnsi="Arial" w:cs="Arial"/>
        </w:rPr>
        <w:t>Úkoly spojené s kontrolami lokalit, kde dochází k podezření na protiprávní jednání, jsou průběžně zadávány prostřednictvím informačního systému MP Manager na základě aktuálních poznatků vedení městské policie.</w:t>
      </w:r>
    </w:p>
    <w:p w14:paraId="430CB834" w14:textId="5A038725" w:rsidR="00454E7F" w:rsidRDefault="00454E7F" w:rsidP="00454E7F">
      <w:pPr>
        <w:ind w:left="360"/>
        <w:jc w:val="both"/>
        <w:rPr>
          <w:rFonts w:ascii="Arial" w:hAnsi="Arial" w:cs="Arial"/>
        </w:rPr>
      </w:pPr>
    </w:p>
    <w:p w14:paraId="364CC879" w14:textId="77777777" w:rsidR="005246B7" w:rsidRDefault="00995D13" w:rsidP="005246B7">
      <w:pPr>
        <w:pStyle w:val="Zkladntext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F0B22"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="00F2169A" w:rsidRPr="005F0B22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5246B7" w:rsidRPr="005F0B22">
        <w:rPr>
          <w:rFonts w:ascii="Arial" w:hAnsi="Arial" w:cs="Arial"/>
          <w:b/>
          <w:bCs/>
          <w:sz w:val="32"/>
          <w:szCs w:val="32"/>
          <w:u w:val="single"/>
        </w:rPr>
        <w:t xml:space="preserve"> Personální  oblast</w:t>
      </w:r>
    </w:p>
    <w:p w14:paraId="3AB390FD" w14:textId="77777777" w:rsidR="00D837EC" w:rsidRPr="005F0B22" w:rsidRDefault="00D837EC" w:rsidP="005246B7">
      <w:pPr>
        <w:pStyle w:val="Zkladntext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0D3869E" w14:textId="77777777" w:rsidR="00496B68" w:rsidRPr="00496B68" w:rsidRDefault="00496B68" w:rsidP="00496B68">
      <w:pPr>
        <w:pStyle w:val="Zkladntext"/>
        <w:ind w:firstLine="708"/>
        <w:jc w:val="both"/>
        <w:rPr>
          <w:rFonts w:ascii="Arial" w:hAnsi="Arial" w:cs="Arial"/>
          <w:sz w:val="24"/>
          <w:szCs w:val="24"/>
        </w:rPr>
      </w:pPr>
      <w:r w:rsidRPr="00496B68">
        <w:rPr>
          <w:rFonts w:ascii="Arial" w:hAnsi="Arial" w:cs="Arial"/>
          <w:sz w:val="24"/>
          <w:szCs w:val="24"/>
        </w:rPr>
        <w:t xml:space="preserve">Městská policie má v současné době schválený personální stav 32 zaměstnanců, z toho 30 strážníků a 2 další pracovníky zařazené do městské policie. Aktuálně je personální stav plně obsazen, což umožňuje řádné plnění úkolů v oblasti veřejného pořádku a bezpečnosti. Jeden ze strážníků je na rodičovské dovolené, </w:t>
      </w:r>
      <w:r w:rsidRPr="00496B68">
        <w:rPr>
          <w:rFonts w:ascii="Arial" w:hAnsi="Arial" w:cs="Arial"/>
          <w:sz w:val="24"/>
          <w:szCs w:val="24"/>
        </w:rPr>
        <w:lastRenderedPageBreak/>
        <w:t>avšak tato skutečnost nemá žádný zásadní dopad na fungování městské policie. Strážníci jsou rozděleni do hlídek tak, aby bylo zajištěno nepřetržité pokrytí celého území města.</w:t>
      </w:r>
    </w:p>
    <w:p w14:paraId="3DE03803" w14:textId="5D629E6F" w:rsidR="00496B68" w:rsidRPr="00496B68" w:rsidRDefault="00496B68" w:rsidP="00496B68">
      <w:pPr>
        <w:pStyle w:val="Zkladntext"/>
        <w:ind w:firstLine="708"/>
        <w:jc w:val="both"/>
        <w:rPr>
          <w:rFonts w:ascii="Arial" w:hAnsi="Arial" w:cs="Arial"/>
          <w:sz w:val="24"/>
          <w:szCs w:val="24"/>
        </w:rPr>
      </w:pPr>
      <w:r w:rsidRPr="00496B68">
        <w:rPr>
          <w:rFonts w:ascii="Arial" w:hAnsi="Arial" w:cs="Arial"/>
          <w:sz w:val="24"/>
          <w:szCs w:val="24"/>
        </w:rPr>
        <w:t>V roce 2024 proběhla školení strážníků zaměřená na odborné předpoklady stanovené zákonem o obecní policii. Tato školení jsou klíčová pro výkon služby městských strážníků. Strážníci pověření vedením výcviku absolvovali specializovaná školení, která zahrnovala použití střelných zbraní, zdravovědu a problematiku aktivního střelce. Tato příprava jim umožňuje poskytnout v případě potřeby první pomoc a efektivně používat služební zbraň. Pravidelně každý měsíc probíhá výcvik zaměřený na střeleckou přípravu, praktické střelby a zdokonalování prvků sebeobrany.</w:t>
      </w:r>
      <w:r>
        <w:rPr>
          <w:rFonts w:ascii="Arial" w:hAnsi="Arial" w:cs="Arial"/>
          <w:sz w:val="24"/>
          <w:szCs w:val="24"/>
        </w:rPr>
        <w:t xml:space="preserve"> </w:t>
      </w:r>
      <w:r w:rsidRPr="00496B68">
        <w:rPr>
          <w:rFonts w:ascii="Arial" w:hAnsi="Arial" w:cs="Arial"/>
          <w:sz w:val="24"/>
          <w:szCs w:val="24"/>
        </w:rPr>
        <w:t>Získané znalosti dále předávají ostatním strážníkům během výcviku. Městská policie i nadále klade důraz na rozvoj svých zaměstnanců, poskytování kvalitního vzdělávání a odborné přípravy.</w:t>
      </w:r>
    </w:p>
    <w:p w14:paraId="1CE90D2B" w14:textId="3CEC8CA6" w:rsidR="00A60E51" w:rsidRDefault="00496B68" w:rsidP="00496B68">
      <w:pPr>
        <w:pStyle w:val="Zkladntext"/>
        <w:ind w:firstLine="708"/>
        <w:jc w:val="both"/>
        <w:rPr>
          <w:rFonts w:ascii="Arial" w:hAnsi="Arial" w:cs="Arial"/>
          <w:sz w:val="24"/>
          <w:szCs w:val="24"/>
        </w:rPr>
      </w:pPr>
      <w:r w:rsidRPr="00496B68">
        <w:rPr>
          <w:rFonts w:ascii="Arial" w:hAnsi="Arial" w:cs="Arial"/>
          <w:sz w:val="24"/>
          <w:szCs w:val="24"/>
        </w:rPr>
        <w:t>Průměrný věk strážníků městské policie Nový Jičín činí 4</w:t>
      </w:r>
      <w:r w:rsidR="00BE23DB">
        <w:rPr>
          <w:rFonts w:ascii="Arial" w:hAnsi="Arial" w:cs="Arial"/>
          <w:sz w:val="24"/>
          <w:szCs w:val="24"/>
        </w:rPr>
        <w:t>7</w:t>
      </w:r>
      <w:r w:rsidRPr="00496B68">
        <w:rPr>
          <w:rFonts w:ascii="Arial" w:hAnsi="Arial" w:cs="Arial"/>
          <w:sz w:val="24"/>
          <w:szCs w:val="24"/>
        </w:rPr>
        <w:t>,</w:t>
      </w:r>
      <w:r w:rsidR="002D3D72">
        <w:rPr>
          <w:rFonts w:ascii="Arial" w:hAnsi="Arial" w:cs="Arial"/>
          <w:sz w:val="24"/>
          <w:szCs w:val="24"/>
        </w:rPr>
        <w:t>2</w:t>
      </w:r>
      <w:r w:rsidRPr="00496B68">
        <w:rPr>
          <w:rFonts w:ascii="Arial" w:hAnsi="Arial" w:cs="Arial"/>
          <w:sz w:val="24"/>
          <w:szCs w:val="24"/>
        </w:rPr>
        <w:t xml:space="preserve"> let. Z celkového počtu má 6 strážníků vysokoškolské vzdělání a 24 středoškolské vzdělání s maturitou. Jednotka se skládá z 25 mužů a 5 žen, přičemž průměrná doba odpracovaných let na jednoho strážníka je 1</w:t>
      </w:r>
      <w:r w:rsidR="00BE23DB">
        <w:rPr>
          <w:rFonts w:ascii="Arial" w:hAnsi="Arial" w:cs="Arial"/>
          <w:sz w:val="24"/>
          <w:szCs w:val="24"/>
        </w:rPr>
        <w:t>7</w:t>
      </w:r>
      <w:r w:rsidRPr="00496B68">
        <w:rPr>
          <w:rFonts w:ascii="Arial" w:hAnsi="Arial" w:cs="Arial"/>
          <w:sz w:val="24"/>
          <w:szCs w:val="24"/>
        </w:rPr>
        <w:t>,5</w:t>
      </w:r>
      <w:r w:rsidR="002D3D72">
        <w:rPr>
          <w:rFonts w:ascii="Arial" w:hAnsi="Arial" w:cs="Arial"/>
          <w:sz w:val="24"/>
          <w:szCs w:val="24"/>
        </w:rPr>
        <w:t>3</w:t>
      </w:r>
      <w:r w:rsidRPr="00496B68">
        <w:rPr>
          <w:rFonts w:ascii="Arial" w:hAnsi="Arial" w:cs="Arial"/>
          <w:sz w:val="24"/>
          <w:szCs w:val="24"/>
        </w:rPr>
        <w:t xml:space="preserve"> let.</w:t>
      </w:r>
    </w:p>
    <w:p w14:paraId="7F66BCF7" w14:textId="5DDA5B2F" w:rsidR="009C22D8" w:rsidRDefault="009C22D8" w:rsidP="009C22D8">
      <w:pPr>
        <w:pStyle w:val="Zkladntext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Členění zaměstnanců MP podle délky trvání pracovního poměru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3031"/>
        <w:gridCol w:w="3005"/>
      </w:tblGrid>
      <w:tr w:rsidR="009C22D8" w14:paraId="753BE9E9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236C4EBC" w14:textId="58E533B0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Doba trvání</w:t>
            </w:r>
            <w:r w:rsidR="00BE23DB">
              <w:rPr>
                <w:rFonts w:ascii="Arial" w:hAnsi="Arial" w:cs="Arial"/>
                <w:sz w:val="24"/>
                <w:szCs w:val="24"/>
              </w:rPr>
              <w:t xml:space="preserve"> pracovního poměru</w:t>
            </w:r>
          </w:p>
        </w:tc>
        <w:tc>
          <w:tcPr>
            <w:tcW w:w="3070" w:type="dxa"/>
            <w:shd w:val="clear" w:color="auto" w:fill="C2D69B" w:themeFill="accent3" w:themeFillTint="99"/>
          </w:tcPr>
          <w:p w14:paraId="0D1557A5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zaměstnanců</w:t>
            </w:r>
          </w:p>
        </w:tc>
        <w:tc>
          <w:tcPr>
            <w:tcW w:w="3070" w:type="dxa"/>
            <w:shd w:val="clear" w:color="auto" w:fill="C2D69B" w:themeFill="accent3" w:themeFillTint="99"/>
          </w:tcPr>
          <w:p w14:paraId="06D00426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9C22D8" w14:paraId="37176E66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1689941F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5 let</w:t>
            </w:r>
          </w:p>
        </w:tc>
        <w:tc>
          <w:tcPr>
            <w:tcW w:w="3070" w:type="dxa"/>
          </w:tcPr>
          <w:p w14:paraId="37042222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14:paraId="349E4706" w14:textId="383A019D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D72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</w:tr>
      <w:tr w:rsidR="009C22D8" w14:paraId="0A9A71D4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18F301E5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5 do 10 let</w:t>
            </w:r>
          </w:p>
        </w:tc>
        <w:tc>
          <w:tcPr>
            <w:tcW w:w="3070" w:type="dxa"/>
          </w:tcPr>
          <w:p w14:paraId="3D9C6291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0" w:type="dxa"/>
          </w:tcPr>
          <w:p w14:paraId="337E2D3E" w14:textId="13B3BA25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3</w:t>
            </w:r>
            <w:r w:rsidR="002D3D72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9C22D8" w14:paraId="064383CD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620D7E5F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10 do 15 let</w:t>
            </w:r>
          </w:p>
        </w:tc>
        <w:tc>
          <w:tcPr>
            <w:tcW w:w="3070" w:type="dxa"/>
          </w:tcPr>
          <w:p w14:paraId="3AB5F0BB" w14:textId="77777777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70" w:type="dxa"/>
          </w:tcPr>
          <w:p w14:paraId="70E11730" w14:textId="0BDD0047" w:rsidR="009C22D8" w:rsidRDefault="00E928C9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D3D72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9C22D8" w14:paraId="26B92754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67241095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15 do 20 let</w:t>
            </w:r>
          </w:p>
        </w:tc>
        <w:tc>
          <w:tcPr>
            <w:tcW w:w="3070" w:type="dxa"/>
          </w:tcPr>
          <w:p w14:paraId="6D9D1E69" w14:textId="036254F0" w:rsidR="009C22D8" w:rsidRDefault="002D3D72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70" w:type="dxa"/>
          </w:tcPr>
          <w:p w14:paraId="3FA48CC5" w14:textId="653FA9DF" w:rsidR="009C22D8" w:rsidRDefault="009C22D8" w:rsidP="00B442FA">
            <w:pPr>
              <w:pStyle w:val="Zkladntext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D3D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C22D8" w14:paraId="35132FB7" w14:textId="77777777" w:rsidTr="00B442FA">
        <w:tc>
          <w:tcPr>
            <w:tcW w:w="3070" w:type="dxa"/>
            <w:shd w:val="clear" w:color="auto" w:fill="C2D69B" w:themeFill="accent3" w:themeFillTint="99"/>
          </w:tcPr>
          <w:p w14:paraId="2826791D" w14:textId="77777777" w:rsidR="009C22D8" w:rsidRDefault="009C22D8" w:rsidP="00B442FA">
            <w:pPr>
              <w:pStyle w:val="Zkladntext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 20 let</w:t>
            </w:r>
          </w:p>
        </w:tc>
        <w:tc>
          <w:tcPr>
            <w:tcW w:w="3070" w:type="dxa"/>
          </w:tcPr>
          <w:p w14:paraId="67011ED5" w14:textId="3313017D" w:rsidR="009C22D8" w:rsidRDefault="009C22D8" w:rsidP="00B442FA">
            <w:pPr>
              <w:pStyle w:val="Zkladntext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D3D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70" w:type="dxa"/>
          </w:tcPr>
          <w:p w14:paraId="3108AE4B" w14:textId="71BA8080" w:rsidR="009C22D8" w:rsidRDefault="009C22D8" w:rsidP="00B442FA">
            <w:pPr>
              <w:pStyle w:val="Zkladntext"/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2D3D72">
              <w:rPr>
                <w:rFonts w:ascii="Arial" w:hAnsi="Arial" w:cs="Arial"/>
                <w:sz w:val="24"/>
                <w:szCs w:val="24"/>
              </w:rPr>
              <w:t>56,7</w:t>
            </w:r>
          </w:p>
        </w:tc>
      </w:tr>
    </w:tbl>
    <w:p w14:paraId="3C1A495C" w14:textId="77777777" w:rsidR="009C22D8" w:rsidRDefault="009C22D8" w:rsidP="009C22D8">
      <w:pPr>
        <w:pStyle w:val="Zkladntext"/>
        <w:spacing w:after="120"/>
        <w:jc w:val="both"/>
        <w:rPr>
          <w:rFonts w:ascii="Arial" w:hAnsi="Arial" w:cs="Arial"/>
          <w:sz w:val="24"/>
          <w:szCs w:val="24"/>
        </w:rPr>
      </w:pPr>
    </w:p>
    <w:p w14:paraId="577D2C02" w14:textId="77777777" w:rsidR="009C22D8" w:rsidRDefault="009C22D8" w:rsidP="009C22D8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Věková struktura kolektivu strážníků MPNJ: </w:t>
      </w:r>
    </w:p>
    <w:p w14:paraId="780E1D8B" w14:textId="77777777" w:rsidR="009C22D8" w:rsidRDefault="009C22D8" w:rsidP="009C22D8">
      <w:pPr>
        <w:ind w:left="707" w:firstLine="7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– 30 let, 1 strážník</w:t>
      </w:r>
    </w:p>
    <w:p w14:paraId="50904F03" w14:textId="1EEDA4B5" w:rsidR="009C22D8" w:rsidRDefault="009C22D8" w:rsidP="009C22D8">
      <w:pPr>
        <w:ind w:left="707" w:firstLine="7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31 – 40 let, </w:t>
      </w:r>
      <w:r w:rsidR="002D3D7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strážníci</w:t>
      </w:r>
    </w:p>
    <w:p w14:paraId="4B34071F" w14:textId="7D689BF9" w:rsidR="009C22D8" w:rsidRDefault="009C22D8" w:rsidP="009C22D8">
      <w:pPr>
        <w:ind w:left="707" w:firstLine="7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41 – 50 let, 1</w:t>
      </w:r>
      <w:r w:rsidR="002D3D72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strážníků</w:t>
      </w:r>
    </w:p>
    <w:p w14:paraId="509D8CFC" w14:textId="39D550E2" w:rsidR="00874062" w:rsidRPr="009C22D8" w:rsidRDefault="009C22D8" w:rsidP="009C22D8">
      <w:pPr>
        <w:ind w:left="707" w:firstLine="7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51 – 60 let, </w:t>
      </w:r>
      <w:r w:rsidR="002D3D72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 xml:space="preserve"> strážníků</w:t>
      </w:r>
    </w:p>
    <w:p w14:paraId="1114EE8B" w14:textId="77777777" w:rsidR="00874062" w:rsidRDefault="00874062" w:rsidP="00E714B7">
      <w:pPr>
        <w:tabs>
          <w:tab w:val="left" w:pos="5670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03C8914" w14:textId="4736818E" w:rsidR="00E714B7" w:rsidRPr="005F0B22" w:rsidRDefault="00F2169A" w:rsidP="00E714B7">
      <w:pPr>
        <w:tabs>
          <w:tab w:val="left" w:pos="5670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F0B22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995D13" w:rsidRPr="005F0B22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Pr="005F0B22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E714B7" w:rsidRPr="005F0B22">
        <w:rPr>
          <w:rFonts w:ascii="Arial" w:hAnsi="Arial" w:cs="Arial"/>
          <w:b/>
          <w:bCs/>
          <w:sz w:val="32"/>
          <w:szCs w:val="32"/>
          <w:u w:val="single"/>
        </w:rPr>
        <w:t xml:space="preserve"> Hospodaření</w:t>
      </w:r>
    </w:p>
    <w:p w14:paraId="4D638DEB" w14:textId="77777777" w:rsidR="00E714B7" w:rsidRPr="00D837EC" w:rsidRDefault="00E714B7" w:rsidP="00A552B7">
      <w:pPr>
        <w:pStyle w:val="Zkladntext"/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837EC">
        <w:rPr>
          <w:rFonts w:ascii="Arial" w:hAnsi="Arial" w:cs="Arial"/>
          <w:b/>
          <w:bCs/>
          <w:sz w:val="24"/>
          <w:szCs w:val="24"/>
        </w:rPr>
        <w:t>Příjmy</w:t>
      </w:r>
    </w:p>
    <w:p w14:paraId="7F485F69" w14:textId="7F04DF7D" w:rsidR="00B37B73" w:rsidRPr="005036ED" w:rsidRDefault="00E714B7" w:rsidP="005036ED">
      <w:pPr>
        <w:spacing w:after="120"/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>Celkové příjmy za rok</w:t>
      </w:r>
      <w:r w:rsidR="0056314A" w:rsidRPr="005F0B22">
        <w:rPr>
          <w:rFonts w:ascii="Arial" w:hAnsi="Arial" w:cs="Arial"/>
        </w:rPr>
        <w:t xml:space="preserve"> 20</w:t>
      </w:r>
      <w:r w:rsidR="008728C1" w:rsidRPr="005F0B22">
        <w:rPr>
          <w:rFonts w:ascii="Arial" w:hAnsi="Arial" w:cs="Arial"/>
        </w:rPr>
        <w:t>2</w:t>
      </w:r>
      <w:r w:rsidR="00764FE3">
        <w:rPr>
          <w:rFonts w:ascii="Arial" w:hAnsi="Arial" w:cs="Arial"/>
        </w:rPr>
        <w:t>4</w:t>
      </w:r>
      <w:r w:rsidRPr="005F0B22">
        <w:rPr>
          <w:rFonts w:ascii="Arial" w:hAnsi="Arial" w:cs="Arial"/>
        </w:rPr>
        <w:t xml:space="preserve"> činily </w:t>
      </w:r>
      <w:r w:rsidR="00C61426">
        <w:rPr>
          <w:rFonts w:ascii="Arial" w:hAnsi="Arial" w:cs="Arial"/>
          <w:bCs/>
        </w:rPr>
        <w:t>9</w:t>
      </w:r>
      <w:r w:rsidR="00686615">
        <w:rPr>
          <w:rFonts w:ascii="Arial" w:hAnsi="Arial" w:cs="Arial"/>
          <w:bCs/>
        </w:rPr>
        <w:t>65</w:t>
      </w:r>
      <w:r w:rsidR="00795CD4">
        <w:rPr>
          <w:rFonts w:ascii="Arial" w:hAnsi="Arial" w:cs="Arial"/>
          <w:bCs/>
        </w:rPr>
        <w:t xml:space="preserve"> </w:t>
      </w:r>
      <w:r w:rsidR="00686615">
        <w:rPr>
          <w:rFonts w:ascii="Arial" w:hAnsi="Arial" w:cs="Arial"/>
          <w:bCs/>
        </w:rPr>
        <w:t>885</w:t>
      </w:r>
      <w:r w:rsidRPr="00710DEF">
        <w:rPr>
          <w:rFonts w:ascii="Arial" w:hAnsi="Arial" w:cs="Arial"/>
          <w:bCs/>
        </w:rPr>
        <w:t>,-</w:t>
      </w:r>
      <w:r w:rsidRPr="005F0B22">
        <w:rPr>
          <w:rFonts w:ascii="Arial" w:hAnsi="Arial" w:cs="Arial"/>
        </w:rPr>
        <w:t>Kč</w:t>
      </w:r>
      <w:r w:rsidR="00A552B7" w:rsidRPr="005F0B22">
        <w:rPr>
          <w:rFonts w:ascii="Arial" w:hAnsi="Arial" w:cs="Arial"/>
        </w:rPr>
        <w:t xml:space="preserve">. Celková částka za </w:t>
      </w:r>
      <w:r w:rsidR="00317D25" w:rsidRPr="005F0B22">
        <w:rPr>
          <w:rFonts w:ascii="Arial" w:hAnsi="Arial" w:cs="Arial"/>
        </w:rPr>
        <w:t xml:space="preserve">vybrané </w:t>
      </w:r>
      <w:r w:rsidR="00A552B7" w:rsidRPr="005F0B22">
        <w:rPr>
          <w:rFonts w:ascii="Arial" w:hAnsi="Arial" w:cs="Arial"/>
        </w:rPr>
        <w:t xml:space="preserve">pokuty </w:t>
      </w:r>
      <w:r w:rsidR="00292EA3">
        <w:rPr>
          <w:rFonts w:ascii="Arial" w:hAnsi="Arial" w:cs="Arial"/>
        </w:rPr>
        <w:t>byla</w:t>
      </w:r>
      <w:r w:rsidR="00A552B7" w:rsidRPr="005F0B22">
        <w:rPr>
          <w:rFonts w:ascii="Arial" w:hAnsi="Arial" w:cs="Arial"/>
        </w:rPr>
        <w:t xml:space="preserve"> </w:t>
      </w:r>
      <w:r w:rsidR="00194055">
        <w:rPr>
          <w:rFonts w:ascii="Arial" w:hAnsi="Arial" w:cs="Arial"/>
        </w:rPr>
        <w:t>897</w:t>
      </w:r>
      <w:r w:rsidR="00795CD4">
        <w:rPr>
          <w:rFonts w:ascii="Arial" w:hAnsi="Arial" w:cs="Arial"/>
        </w:rPr>
        <w:t xml:space="preserve"> </w:t>
      </w:r>
      <w:r w:rsidR="00194055">
        <w:rPr>
          <w:rFonts w:ascii="Arial" w:hAnsi="Arial" w:cs="Arial"/>
        </w:rPr>
        <w:t>950</w:t>
      </w:r>
      <w:r w:rsidR="00A552B7" w:rsidRPr="005F0B22">
        <w:rPr>
          <w:rFonts w:ascii="Arial" w:hAnsi="Arial" w:cs="Arial"/>
        </w:rPr>
        <w:t>,-Kč. Zbývající částka je</w:t>
      </w:r>
      <w:r w:rsidR="0056314A" w:rsidRPr="005F0B22">
        <w:rPr>
          <w:rFonts w:ascii="Arial" w:hAnsi="Arial" w:cs="Arial"/>
        </w:rPr>
        <w:t xml:space="preserve"> </w:t>
      </w:r>
      <w:r w:rsidR="00A552B7" w:rsidRPr="005F0B22">
        <w:rPr>
          <w:rFonts w:ascii="Arial" w:hAnsi="Arial" w:cs="Arial"/>
        </w:rPr>
        <w:t>tvořena úhradou za odchyt psů v rámci  veřejnoprávní smlouvy</w:t>
      </w:r>
      <w:r w:rsidR="00710DEF">
        <w:rPr>
          <w:rFonts w:ascii="Arial" w:hAnsi="Arial" w:cs="Arial"/>
        </w:rPr>
        <w:t xml:space="preserve">, </w:t>
      </w:r>
      <w:r w:rsidR="00F36444">
        <w:rPr>
          <w:rFonts w:ascii="Arial" w:hAnsi="Arial" w:cs="Arial"/>
        </w:rPr>
        <w:t>úhrady za převoz na protialkoholní záchytnou stanici</w:t>
      </w:r>
      <w:r w:rsidR="00874062">
        <w:rPr>
          <w:rFonts w:ascii="Arial" w:hAnsi="Arial" w:cs="Arial"/>
        </w:rPr>
        <w:t xml:space="preserve"> a za </w:t>
      </w:r>
      <w:r w:rsidR="00F36444">
        <w:rPr>
          <w:rFonts w:ascii="Arial" w:hAnsi="Arial" w:cs="Arial"/>
        </w:rPr>
        <w:t xml:space="preserve">dopravní výchovu. </w:t>
      </w:r>
    </w:p>
    <w:p w14:paraId="168146B1" w14:textId="77777777" w:rsidR="00E714B7" w:rsidRPr="00D837EC" w:rsidRDefault="00E714B7" w:rsidP="00A552B7">
      <w:pPr>
        <w:spacing w:after="120"/>
        <w:jc w:val="both"/>
        <w:rPr>
          <w:rFonts w:ascii="Arial" w:hAnsi="Arial" w:cs="Arial"/>
          <w:b/>
          <w:bCs/>
        </w:rPr>
      </w:pPr>
      <w:r w:rsidRPr="00D837EC">
        <w:rPr>
          <w:rFonts w:ascii="Arial" w:hAnsi="Arial" w:cs="Arial"/>
          <w:b/>
          <w:bCs/>
        </w:rPr>
        <w:t xml:space="preserve">Výdaje </w:t>
      </w:r>
    </w:p>
    <w:p w14:paraId="7881BE67" w14:textId="42FE8E21" w:rsidR="00E714B7" w:rsidRPr="005F0B22" w:rsidRDefault="0056314A" w:rsidP="005036ED">
      <w:pPr>
        <w:ind w:firstLine="708"/>
        <w:jc w:val="both"/>
        <w:rPr>
          <w:rFonts w:ascii="Arial" w:hAnsi="Arial" w:cs="Arial"/>
        </w:rPr>
      </w:pPr>
      <w:r w:rsidRPr="005F0B22">
        <w:rPr>
          <w:rFonts w:ascii="Arial" w:hAnsi="Arial" w:cs="Arial"/>
        </w:rPr>
        <w:t>V roce 20</w:t>
      </w:r>
      <w:r w:rsidR="00317D25" w:rsidRPr="005F0B22">
        <w:rPr>
          <w:rFonts w:ascii="Arial" w:hAnsi="Arial" w:cs="Arial"/>
        </w:rPr>
        <w:t>2</w:t>
      </w:r>
      <w:r w:rsidR="00764FE3">
        <w:rPr>
          <w:rFonts w:ascii="Arial" w:hAnsi="Arial" w:cs="Arial"/>
        </w:rPr>
        <w:t>4</w:t>
      </w:r>
      <w:r w:rsidR="00E714B7" w:rsidRPr="005F0B22">
        <w:rPr>
          <w:rFonts w:ascii="Arial" w:hAnsi="Arial" w:cs="Arial"/>
        </w:rPr>
        <w:t xml:space="preserve"> (platy + provoz) dosáhly výdaje částky </w:t>
      </w:r>
      <w:r w:rsidR="00317D25" w:rsidRPr="00F36444">
        <w:rPr>
          <w:rFonts w:ascii="Arial" w:hAnsi="Arial" w:cs="Arial"/>
          <w:bCs/>
        </w:rPr>
        <w:t>2</w:t>
      </w:r>
      <w:r w:rsidR="00795CD4">
        <w:rPr>
          <w:rFonts w:ascii="Arial" w:hAnsi="Arial" w:cs="Arial"/>
          <w:bCs/>
        </w:rPr>
        <w:t>7</w:t>
      </w:r>
      <w:r w:rsidR="00F36444" w:rsidRPr="00F36444">
        <w:rPr>
          <w:rFonts w:ascii="Arial" w:hAnsi="Arial" w:cs="Arial"/>
          <w:bCs/>
        </w:rPr>
        <w:t xml:space="preserve"> </w:t>
      </w:r>
      <w:r w:rsidR="00686615">
        <w:rPr>
          <w:rFonts w:ascii="Arial" w:hAnsi="Arial" w:cs="Arial"/>
          <w:bCs/>
        </w:rPr>
        <w:t>433</w:t>
      </w:r>
      <w:r w:rsidR="00F36444" w:rsidRPr="00F36444">
        <w:rPr>
          <w:rFonts w:ascii="Arial" w:hAnsi="Arial" w:cs="Arial"/>
          <w:bCs/>
        </w:rPr>
        <w:t xml:space="preserve"> </w:t>
      </w:r>
      <w:r w:rsidR="00686615">
        <w:rPr>
          <w:rFonts w:ascii="Arial" w:hAnsi="Arial" w:cs="Arial"/>
          <w:bCs/>
        </w:rPr>
        <w:t>084</w:t>
      </w:r>
      <w:r w:rsidR="00043586" w:rsidRPr="00F36444">
        <w:rPr>
          <w:rFonts w:ascii="Arial" w:hAnsi="Arial" w:cs="Arial"/>
          <w:bCs/>
        </w:rPr>
        <w:t>,-</w:t>
      </w:r>
      <w:r w:rsidRPr="005F0B22">
        <w:rPr>
          <w:rFonts w:ascii="Arial" w:hAnsi="Arial" w:cs="Arial"/>
          <w:bCs/>
        </w:rPr>
        <w:t xml:space="preserve"> </w:t>
      </w:r>
      <w:r w:rsidR="00E714B7" w:rsidRPr="005F0B22">
        <w:rPr>
          <w:rFonts w:ascii="Arial" w:hAnsi="Arial" w:cs="Arial"/>
          <w:bCs/>
        </w:rPr>
        <w:t xml:space="preserve">Kč. </w:t>
      </w:r>
      <w:r w:rsidR="00317D25" w:rsidRPr="005F0B22">
        <w:rPr>
          <w:rFonts w:ascii="Arial" w:hAnsi="Arial" w:cs="Arial"/>
          <w:bCs/>
        </w:rPr>
        <w:t xml:space="preserve"> </w:t>
      </w:r>
      <w:r w:rsidR="00317D25" w:rsidRPr="005F0B22">
        <w:rPr>
          <w:rFonts w:ascii="Arial" w:hAnsi="Arial" w:cs="Arial"/>
        </w:rPr>
        <w:t>Výdaje na platy dosáhly částky 2</w:t>
      </w:r>
      <w:r w:rsidR="00795CD4">
        <w:rPr>
          <w:rFonts w:ascii="Arial" w:hAnsi="Arial" w:cs="Arial"/>
        </w:rPr>
        <w:t>4</w:t>
      </w:r>
      <w:r w:rsidR="00317D25" w:rsidRPr="005F0B22">
        <w:rPr>
          <w:rFonts w:ascii="Arial" w:hAnsi="Arial" w:cs="Arial"/>
        </w:rPr>
        <w:t> </w:t>
      </w:r>
      <w:r w:rsidR="00686615">
        <w:rPr>
          <w:rFonts w:ascii="Arial" w:hAnsi="Arial" w:cs="Arial"/>
        </w:rPr>
        <w:t>867</w:t>
      </w:r>
      <w:r w:rsidR="00317D25" w:rsidRPr="005F0B22">
        <w:rPr>
          <w:rFonts w:ascii="Arial" w:hAnsi="Arial" w:cs="Arial"/>
        </w:rPr>
        <w:t> </w:t>
      </w:r>
      <w:r w:rsidR="00686615">
        <w:rPr>
          <w:rFonts w:ascii="Arial" w:hAnsi="Arial" w:cs="Arial"/>
        </w:rPr>
        <w:t>003</w:t>
      </w:r>
      <w:r w:rsidR="00317D25" w:rsidRPr="005F0B22">
        <w:rPr>
          <w:rFonts w:ascii="Arial" w:hAnsi="Arial" w:cs="Arial"/>
        </w:rPr>
        <w:t xml:space="preserve">,-Kč. Výdaje na provoz dosáhly částky </w:t>
      </w:r>
      <w:r w:rsidR="00686615">
        <w:rPr>
          <w:rFonts w:ascii="Arial" w:hAnsi="Arial" w:cs="Arial"/>
        </w:rPr>
        <w:t>2 566</w:t>
      </w:r>
      <w:r w:rsidR="00795CD4">
        <w:rPr>
          <w:rFonts w:ascii="Arial" w:hAnsi="Arial" w:cs="Arial"/>
        </w:rPr>
        <w:t xml:space="preserve"> </w:t>
      </w:r>
      <w:r w:rsidR="00686615">
        <w:rPr>
          <w:rFonts w:ascii="Arial" w:hAnsi="Arial" w:cs="Arial"/>
        </w:rPr>
        <w:t>081</w:t>
      </w:r>
      <w:r w:rsidR="00317D25" w:rsidRPr="005F0B22">
        <w:rPr>
          <w:rFonts w:ascii="Arial" w:hAnsi="Arial" w:cs="Arial"/>
        </w:rPr>
        <w:t xml:space="preserve">,-Kč. </w:t>
      </w:r>
    </w:p>
    <w:p w14:paraId="54091E19" w14:textId="77777777" w:rsidR="008927A8" w:rsidRDefault="008927A8" w:rsidP="00122898">
      <w:pPr>
        <w:tabs>
          <w:tab w:val="left" w:pos="5670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CD497B8" w14:textId="77777777" w:rsidR="00D847EA" w:rsidRDefault="00F2169A" w:rsidP="00122898">
      <w:pPr>
        <w:tabs>
          <w:tab w:val="left" w:pos="5670"/>
        </w:tabs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5F0B2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1</w:t>
      </w:r>
      <w:r w:rsidR="00122898" w:rsidRPr="005F0B22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Pr="005F0B22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E621BF" w:rsidRPr="005F0B2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5F0B22">
        <w:rPr>
          <w:rFonts w:ascii="Arial" w:hAnsi="Arial" w:cs="Arial"/>
          <w:b/>
          <w:bCs/>
          <w:sz w:val="32"/>
          <w:szCs w:val="32"/>
          <w:u w:val="single"/>
        </w:rPr>
        <w:t>Závěr</w:t>
      </w:r>
    </w:p>
    <w:p w14:paraId="3189991C" w14:textId="21EC3294" w:rsidR="00BD6102" w:rsidRDefault="00BD6102" w:rsidP="00122898">
      <w:pPr>
        <w:tabs>
          <w:tab w:val="left" w:pos="5670"/>
        </w:tabs>
        <w:jc w:val="both"/>
        <w:rPr>
          <w:rFonts w:ascii="Arial" w:hAnsi="Arial" w:cs="Arial"/>
        </w:rPr>
      </w:pPr>
    </w:p>
    <w:p w14:paraId="2F2D8390" w14:textId="10AC385D" w:rsidR="00BD6102" w:rsidRDefault="00297A8C" w:rsidP="00BD6102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D6102" w:rsidRPr="00BD6102">
        <w:rPr>
          <w:rFonts w:ascii="Arial" w:hAnsi="Arial" w:cs="Arial"/>
        </w:rPr>
        <w:t>Městská policie Nový Jičín v roce 2024 dosáhla stabilního stavu bezpečnosti ve městě a jeho okolí, což potvrzuje pokles celkového počtu řešených událostí i přestupků oproti předchozímu roku. Tento trend svědčí nejen o efektivitě a profesionalitě samotných strážníků, ale také o úspěšnosti implementace moderních technologií a preventivních opatření, které se stávají nedílnou součástí strategie</w:t>
      </w:r>
      <w:r w:rsidR="00BD6102">
        <w:rPr>
          <w:rFonts w:ascii="Arial" w:hAnsi="Arial" w:cs="Arial"/>
        </w:rPr>
        <w:t xml:space="preserve"> při zajišťování veřejného pořádku</w:t>
      </w:r>
      <w:r w:rsidR="00BD6102" w:rsidRPr="00BD6102">
        <w:rPr>
          <w:rFonts w:ascii="Arial" w:hAnsi="Arial" w:cs="Arial"/>
        </w:rPr>
        <w:t>. Výsledky za rok 2024 potvrzují, že spolupráce mezi policií, veřejností a dalšími organizacemi přispívá k lepšímu zajištění bezpečí pro všechny obyvatele.</w:t>
      </w:r>
    </w:p>
    <w:p w14:paraId="1081B5BD" w14:textId="77777777" w:rsidR="00BD6102" w:rsidRPr="00BD6102" w:rsidRDefault="00BD6102" w:rsidP="00BD6102">
      <w:pPr>
        <w:tabs>
          <w:tab w:val="left" w:pos="5670"/>
        </w:tabs>
        <w:jc w:val="both"/>
        <w:rPr>
          <w:rFonts w:ascii="Arial" w:hAnsi="Arial" w:cs="Arial"/>
        </w:rPr>
      </w:pPr>
    </w:p>
    <w:p w14:paraId="001CFF29" w14:textId="77777777" w:rsidR="00BD6102" w:rsidRPr="00BD6102" w:rsidRDefault="00BD6102" w:rsidP="00BD6102">
      <w:pPr>
        <w:tabs>
          <w:tab w:val="left" w:pos="5670"/>
        </w:tabs>
        <w:jc w:val="both"/>
        <w:rPr>
          <w:rFonts w:ascii="Arial" w:hAnsi="Arial" w:cs="Arial"/>
          <w:b/>
          <w:bCs/>
        </w:rPr>
      </w:pPr>
      <w:r w:rsidRPr="00BD6102">
        <w:rPr>
          <w:rFonts w:ascii="Arial" w:hAnsi="Arial" w:cs="Arial"/>
          <w:b/>
          <w:bCs/>
        </w:rPr>
        <w:t>Stabilita a pokles přestupků</w:t>
      </w:r>
    </w:p>
    <w:p w14:paraId="7375852F" w14:textId="77777777" w:rsidR="00BD6102" w:rsidRDefault="00BD6102" w:rsidP="00BD6102">
      <w:pPr>
        <w:tabs>
          <w:tab w:val="left" w:pos="5670"/>
        </w:tabs>
        <w:jc w:val="both"/>
        <w:rPr>
          <w:rFonts w:ascii="Arial" w:hAnsi="Arial" w:cs="Arial"/>
        </w:rPr>
      </w:pPr>
      <w:r w:rsidRPr="00BD6102">
        <w:rPr>
          <w:rFonts w:ascii="Arial" w:hAnsi="Arial" w:cs="Arial"/>
        </w:rPr>
        <w:t>Celkový pokles počtu řešených událostí a přestupků naznačuje pozitivní směr ve snahách o prevenci kriminality a zlepšení bezpečnostní situace. Strážníci v roce 2024 řešili 8 377 událostí, z toho 4 669 přestupků, což představuje pokles oproti roku 2023. Tento výsledek je dán nejen efektivním dohledem v rizikových oblastech, ale i širokým spektrem preventivních aktivit.</w:t>
      </w:r>
    </w:p>
    <w:p w14:paraId="4D8B308F" w14:textId="77777777" w:rsidR="00297A8C" w:rsidRPr="00BD6102" w:rsidRDefault="00297A8C" w:rsidP="00BD6102">
      <w:pPr>
        <w:tabs>
          <w:tab w:val="left" w:pos="5670"/>
        </w:tabs>
        <w:jc w:val="both"/>
        <w:rPr>
          <w:rFonts w:ascii="Arial" w:hAnsi="Arial" w:cs="Arial"/>
        </w:rPr>
      </w:pPr>
    </w:p>
    <w:p w14:paraId="7E834C3D" w14:textId="77777777" w:rsidR="00BD6102" w:rsidRPr="00BD6102" w:rsidRDefault="00BD6102" w:rsidP="00BD6102">
      <w:pPr>
        <w:tabs>
          <w:tab w:val="left" w:pos="5670"/>
        </w:tabs>
        <w:jc w:val="both"/>
        <w:rPr>
          <w:rFonts w:ascii="Arial" w:hAnsi="Arial" w:cs="Arial"/>
          <w:b/>
          <w:bCs/>
        </w:rPr>
      </w:pPr>
      <w:r w:rsidRPr="00BD6102">
        <w:rPr>
          <w:rFonts w:ascii="Arial" w:hAnsi="Arial" w:cs="Arial"/>
          <w:b/>
          <w:bCs/>
        </w:rPr>
        <w:t>Prevence kriminality jako základní pilíř</w:t>
      </w:r>
    </w:p>
    <w:p w14:paraId="0E10CB9B" w14:textId="58996D80" w:rsidR="00BD6102" w:rsidRDefault="00BD6102" w:rsidP="00BD6102">
      <w:pPr>
        <w:tabs>
          <w:tab w:val="left" w:pos="5670"/>
        </w:tabs>
        <w:jc w:val="both"/>
        <w:rPr>
          <w:rFonts w:ascii="Arial" w:hAnsi="Arial" w:cs="Arial"/>
        </w:rPr>
      </w:pPr>
      <w:r w:rsidRPr="00BD6102">
        <w:rPr>
          <w:rFonts w:ascii="Arial" w:hAnsi="Arial" w:cs="Arial"/>
        </w:rPr>
        <w:t xml:space="preserve">Prevence kriminality zůstává klíčovou složkou práce městské policie. Mezi nejvýznamnější aktivity patří besedy ve školách, </w:t>
      </w:r>
      <w:r w:rsidR="00297A8C">
        <w:rPr>
          <w:rFonts w:ascii="Arial" w:hAnsi="Arial" w:cs="Arial"/>
        </w:rPr>
        <w:t xml:space="preserve">návštěvy strážnice, dopravní výchova, </w:t>
      </w:r>
      <w:r w:rsidRPr="00BD6102">
        <w:rPr>
          <w:rFonts w:ascii="Arial" w:hAnsi="Arial" w:cs="Arial"/>
        </w:rPr>
        <w:t xml:space="preserve">rozdávání reflexních prvků a pravidelný dohled na přechodech pro chodce. Tyto aktivity jsou zaměřené nejen na ochranu dětí a mládeže, ale také na budování důvěry mezi policií a občany. </w:t>
      </w:r>
    </w:p>
    <w:p w14:paraId="042BF7AD" w14:textId="77777777" w:rsidR="00297A8C" w:rsidRPr="00BD6102" w:rsidRDefault="00297A8C" w:rsidP="00BD6102">
      <w:pPr>
        <w:tabs>
          <w:tab w:val="left" w:pos="5670"/>
        </w:tabs>
        <w:jc w:val="both"/>
        <w:rPr>
          <w:rFonts w:ascii="Arial" w:hAnsi="Arial" w:cs="Arial"/>
        </w:rPr>
      </w:pPr>
    </w:p>
    <w:p w14:paraId="355FAE22" w14:textId="77777777" w:rsidR="00BD6102" w:rsidRDefault="00BD6102" w:rsidP="00BD6102">
      <w:pPr>
        <w:tabs>
          <w:tab w:val="left" w:pos="5670"/>
        </w:tabs>
        <w:jc w:val="both"/>
        <w:rPr>
          <w:rFonts w:ascii="Arial" w:hAnsi="Arial" w:cs="Arial"/>
          <w:b/>
          <w:bCs/>
        </w:rPr>
      </w:pPr>
      <w:r w:rsidRPr="00BD6102">
        <w:rPr>
          <w:rFonts w:ascii="Arial" w:hAnsi="Arial" w:cs="Arial"/>
          <w:b/>
          <w:bCs/>
        </w:rPr>
        <w:t>Moderní technologie a technické vybavení</w:t>
      </w:r>
    </w:p>
    <w:p w14:paraId="7302C9E6" w14:textId="512D6C1E" w:rsidR="00297A8C" w:rsidRDefault="00297A8C" w:rsidP="00BD6102">
      <w:pPr>
        <w:tabs>
          <w:tab w:val="left" w:pos="5670"/>
        </w:tabs>
        <w:jc w:val="both"/>
        <w:rPr>
          <w:rFonts w:ascii="Arial" w:hAnsi="Arial" w:cs="Arial"/>
        </w:rPr>
      </w:pPr>
      <w:r w:rsidRPr="00297A8C">
        <w:rPr>
          <w:rFonts w:ascii="Arial" w:hAnsi="Arial" w:cs="Arial"/>
        </w:rPr>
        <w:t>Rozšíření a modernizace kamerového systému přispělo k efektivnějšímu monitorování veřejných prostor. V roce 2024 byly nainstalovány nové kamery s funkcí inteligentní analýzy, které umožňují rychleji identifikovat podezřelé osoby nebo vozidla. Tyto kamery navíc snímají prostor v úhlu 360 stupňů, což výrazně zvyšuje pocit bezpečí v dané lokalitě. Díky této technologii jsou schopny zaznamenat a monitorovat celé prostranství kolem kamerového bodu, což zajišťuje komplexní pokrytí a minimalizuje slepá místa.</w:t>
      </w:r>
    </w:p>
    <w:p w14:paraId="39344BA7" w14:textId="77777777" w:rsidR="00297A8C" w:rsidRPr="00297A8C" w:rsidRDefault="00297A8C" w:rsidP="00BD6102">
      <w:pPr>
        <w:tabs>
          <w:tab w:val="left" w:pos="5670"/>
        </w:tabs>
        <w:jc w:val="both"/>
        <w:rPr>
          <w:rFonts w:ascii="Arial" w:hAnsi="Arial" w:cs="Arial"/>
        </w:rPr>
      </w:pPr>
    </w:p>
    <w:p w14:paraId="786E0DB8" w14:textId="77777777" w:rsidR="00BD6102" w:rsidRPr="00BD6102" w:rsidRDefault="00BD6102" w:rsidP="00BD6102">
      <w:pPr>
        <w:tabs>
          <w:tab w:val="left" w:pos="5670"/>
        </w:tabs>
        <w:jc w:val="both"/>
        <w:rPr>
          <w:rFonts w:ascii="Arial" w:hAnsi="Arial" w:cs="Arial"/>
          <w:b/>
          <w:bCs/>
        </w:rPr>
      </w:pPr>
      <w:r w:rsidRPr="00BD6102">
        <w:rPr>
          <w:rFonts w:ascii="Arial" w:hAnsi="Arial" w:cs="Arial"/>
          <w:b/>
          <w:bCs/>
        </w:rPr>
        <w:t>Spolupráce s organizacemi</w:t>
      </w:r>
    </w:p>
    <w:p w14:paraId="3111472D" w14:textId="2567A805" w:rsidR="00BD6102" w:rsidRDefault="00BD6102" w:rsidP="00BD6102">
      <w:pPr>
        <w:tabs>
          <w:tab w:val="left" w:pos="5670"/>
        </w:tabs>
        <w:jc w:val="both"/>
        <w:rPr>
          <w:rFonts w:ascii="Arial" w:hAnsi="Arial" w:cs="Arial"/>
        </w:rPr>
      </w:pPr>
      <w:r w:rsidRPr="00BD6102">
        <w:rPr>
          <w:rFonts w:ascii="Arial" w:hAnsi="Arial" w:cs="Arial"/>
        </w:rPr>
        <w:t>Efektivní spolupráce</w:t>
      </w:r>
      <w:r w:rsidR="00A254EC">
        <w:rPr>
          <w:rFonts w:ascii="Arial" w:hAnsi="Arial" w:cs="Arial"/>
        </w:rPr>
        <w:t xml:space="preserve"> </w:t>
      </w:r>
      <w:r w:rsidRPr="00BD6102">
        <w:rPr>
          <w:rFonts w:ascii="Arial" w:hAnsi="Arial" w:cs="Arial"/>
        </w:rPr>
        <w:t xml:space="preserve">mezi Městskou policií Nový Jičín, Policií ČR a dalšími organizacemi je zásadní pro rychlé řešení krizových situací a prevenci kriminality. V roce 2024 se tato spolupráce jevila jako velmi efektivní, což dokazuje pravidelná komunikace a koordinace při řešení </w:t>
      </w:r>
      <w:r w:rsidR="00297A8C">
        <w:rPr>
          <w:rFonts w:ascii="Arial" w:hAnsi="Arial" w:cs="Arial"/>
        </w:rPr>
        <w:t>vzniklých</w:t>
      </w:r>
      <w:r w:rsidRPr="00BD6102">
        <w:rPr>
          <w:rFonts w:ascii="Arial" w:hAnsi="Arial" w:cs="Arial"/>
        </w:rPr>
        <w:t xml:space="preserve"> událostí nebo při zajištění veřejných akcí. Zapojení veřejnosti a jejich informovanost také napomáhají ke zlepšení bezpečnostní situace.</w:t>
      </w:r>
    </w:p>
    <w:p w14:paraId="0FCA6456" w14:textId="77777777" w:rsidR="00297A8C" w:rsidRPr="00BD6102" w:rsidRDefault="00297A8C" w:rsidP="00BD6102">
      <w:pPr>
        <w:tabs>
          <w:tab w:val="left" w:pos="5670"/>
        </w:tabs>
        <w:jc w:val="both"/>
        <w:rPr>
          <w:rFonts w:ascii="Arial" w:hAnsi="Arial" w:cs="Arial"/>
        </w:rPr>
      </w:pPr>
    </w:p>
    <w:p w14:paraId="7EE46295" w14:textId="77777777" w:rsidR="00BD6102" w:rsidRPr="00BD6102" w:rsidRDefault="00BD6102" w:rsidP="00BD6102">
      <w:pPr>
        <w:tabs>
          <w:tab w:val="left" w:pos="5670"/>
        </w:tabs>
        <w:jc w:val="both"/>
        <w:rPr>
          <w:rFonts w:ascii="Arial" w:hAnsi="Arial" w:cs="Arial"/>
          <w:b/>
          <w:bCs/>
        </w:rPr>
      </w:pPr>
      <w:r w:rsidRPr="00BD6102">
        <w:rPr>
          <w:rFonts w:ascii="Arial" w:hAnsi="Arial" w:cs="Arial"/>
          <w:b/>
          <w:bCs/>
        </w:rPr>
        <w:t>Profesionalita a efektivita</w:t>
      </w:r>
    </w:p>
    <w:p w14:paraId="45964D23" w14:textId="79886717" w:rsidR="00297A8C" w:rsidRPr="00BD6102" w:rsidRDefault="00BD6102" w:rsidP="00C971AC">
      <w:pPr>
        <w:tabs>
          <w:tab w:val="left" w:pos="5670"/>
        </w:tabs>
        <w:jc w:val="both"/>
        <w:rPr>
          <w:rFonts w:ascii="Arial" w:hAnsi="Arial" w:cs="Arial"/>
        </w:rPr>
      </w:pPr>
      <w:r w:rsidRPr="00BD6102">
        <w:rPr>
          <w:rFonts w:ascii="Arial" w:hAnsi="Arial" w:cs="Arial"/>
        </w:rPr>
        <w:t xml:space="preserve">Městská policie v roce 2024 ukázala, že je schopna reagovat na aktuální výzvy a potřeby obyvatel. Kombinace preventivních opatření, moderních technologií a kvalitně vyškolených strážníků přispěla k udržení vysoké úrovně bezpečnosti. </w:t>
      </w:r>
      <w:r w:rsidR="00297A8C">
        <w:rPr>
          <w:rFonts w:ascii="Arial" w:hAnsi="Arial" w:cs="Arial"/>
        </w:rPr>
        <w:t>Městská p</w:t>
      </w:r>
      <w:r w:rsidRPr="00BD6102">
        <w:rPr>
          <w:rFonts w:ascii="Arial" w:hAnsi="Arial" w:cs="Arial"/>
        </w:rPr>
        <w:t>olicie zůstává klíčovou složkou městského života a její práce je nedílnou součástí zlepšování kvality života obyvatel.</w:t>
      </w:r>
    </w:p>
    <w:p w14:paraId="30A54A46" w14:textId="6D09C6B8" w:rsidR="00C971AC" w:rsidRPr="00C971AC" w:rsidRDefault="00C971AC" w:rsidP="00C971AC">
      <w:pPr>
        <w:tabs>
          <w:tab w:val="left" w:pos="5670"/>
        </w:tabs>
        <w:jc w:val="both"/>
        <w:rPr>
          <w:rFonts w:ascii="Arial" w:hAnsi="Arial" w:cs="Arial"/>
        </w:rPr>
      </w:pPr>
      <w:r w:rsidRPr="00C971AC">
        <w:rPr>
          <w:rFonts w:ascii="Arial" w:hAnsi="Arial" w:cs="Arial"/>
          <w:b/>
          <w:bCs/>
        </w:rPr>
        <w:lastRenderedPageBreak/>
        <w:t>Stabilní personální situace u městské policie</w:t>
      </w:r>
    </w:p>
    <w:p w14:paraId="501F30CD" w14:textId="1DE6539D" w:rsidR="00C971AC" w:rsidRPr="00C971AC" w:rsidRDefault="00C971AC" w:rsidP="00C971AC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971AC">
        <w:rPr>
          <w:rFonts w:ascii="Arial" w:hAnsi="Arial" w:cs="Arial"/>
        </w:rPr>
        <w:t xml:space="preserve">Zatímco většina městských policií v České republice čelí nedostatku strážníků a kvalifikované pracovní síly, </w:t>
      </w:r>
      <w:r w:rsidR="002F7CA4">
        <w:rPr>
          <w:rFonts w:ascii="Arial" w:hAnsi="Arial" w:cs="Arial"/>
        </w:rPr>
        <w:t>M</w:t>
      </w:r>
      <w:r w:rsidRPr="00C971AC">
        <w:rPr>
          <w:rFonts w:ascii="Arial" w:hAnsi="Arial" w:cs="Arial"/>
        </w:rPr>
        <w:t>ěstské policii v Novém Jičíně se daří tento nepříznivý trend překonávat. Díky kvalitnímu personálnímu managementu a dlouhodobé strategii se vedení podařilo udržet stabilizovaný personální stav, což přináší významné benefity především občanům města i jeho místních částí.</w:t>
      </w:r>
    </w:p>
    <w:p w14:paraId="57A00C5A" w14:textId="04E17145" w:rsidR="00C971AC" w:rsidRPr="00C971AC" w:rsidRDefault="00C971AC" w:rsidP="00C971AC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971AC">
        <w:rPr>
          <w:rFonts w:ascii="Arial" w:hAnsi="Arial" w:cs="Arial"/>
        </w:rPr>
        <w:t>Zkušený tým strážníků s dlouholetou praxí se vyznačuje nejen odbornými znalostmi, ale také výborným odhadem a schopností empaticky řešit i složité situace spojené s narušováním veřejného pořádku. Tato profesionalita přispívá k efektivnímu a citlivému přístupu při výkonu služby, což občané města oceňují.</w:t>
      </w:r>
    </w:p>
    <w:p w14:paraId="3206B768" w14:textId="1BD2F15A" w:rsidR="00C971AC" w:rsidRPr="00C971AC" w:rsidRDefault="00C971AC" w:rsidP="00C971AC">
      <w:pPr>
        <w:tabs>
          <w:tab w:val="left" w:pos="56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66DE7" w:rsidRPr="00066DE7">
        <w:rPr>
          <w:rFonts w:ascii="Arial" w:hAnsi="Arial" w:cs="Arial"/>
        </w:rPr>
        <w:t xml:space="preserve">Městská policie Nový Jičín je navíc na dobré cestě k dalšímu posilování bezpečnostní situace ve městě. Svou činností dokazuje, že je příkladem profesionálního přístupu k ochraně občanů a jejich majetku. Vedení </w:t>
      </w:r>
      <w:r w:rsidR="00066DE7">
        <w:rPr>
          <w:rFonts w:ascii="Arial" w:hAnsi="Arial" w:cs="Arial"/>
        </w:rPr>
        <w:t xml:space="preserve">městské policie </w:t>
      </w:r>
      <w:r w:rsidR="00066DE7" w:rsidRPr="00066DE7">
        <w:rPr>
          <w:rFonts w:ascii="Arial" w:hAnsi="Arial" w:cs="Arial"/>
        </w:rPr>
        <w:t>se soustavně zaměřuje na motivaci a podporu svých zaměstnanců, což zahrnuje jak kvalitní výcvik, tak vytvoření pozitivního pracovního prostředí. Zároveň klade důraz na motivaci strážníků v platové oblasti, stejně jako na modernizaci výstroje a výzbroje. Díky těmto krokům je městská policie schopna pružně reagovat na aktuální výzvy a nadále plnit svou klíčovou roli v zajištění bezpečí a pořádku.</w:t>
      </w:r>
    </w:p>
    <w:p w14:paraId="34EBAE75" w14:textId="77777777" w:rsidR="00BD6102" w:rsidRPr="00BD6102" w:rsidRDefault="00BD6102" w:rsidP="00122898">
      <w:pPr>
        <w:tabs>
          <w:tab w:val="left" w:pos="5670"/>
        </w:tabs>
        <w:jc w:val="both"/>
        <w:rPr>
          <w:rFonts w:ascii="Arial" w:hAnsi="Arial" w:cs="Arial"/>
        </w:rPr>
      </w:pPr>
    </w:p>
    <w:p w14:paraId="3D7B9E16" w14:textId="77777777" w:rsidR="004E5EC8" w:rsidRPr="00BD6102" w:rsidRDefault="004E5EC8" w:rsidP="00874062">
      <w:pPr>
        <w:autoSpaceDE w:val="0"/>
        <w:ind w:firstLine="709"/>
        <w:jc w:val="both"/>
        <w:rPr>
          <w:rFonts w:ascii="Arial" w:hAnsi="Arial" w:cs="Arial"/>
        </w:rPr>
      </w:pPr>
    </w:p>
    <w:p w14:paraId="4803BE93" w14:textId="77777777" w:rsidR="00E66A4D" w:rsidRPr="005F0B22" w:rsidRDefault="002C32FD" w:rsidP="002C32FD">
      <w:pPr>
        <w:spacing w:before="240"/>
        <w:jc w:val="right"/>
        <w:rPr>
          <w:rFonts w:ascii="Arial" w:hAnsi="Arial" w:cs="Arial"/>
        </w:rPr>
      </w:pPr>
      <w:r w:rsidRPr="005F0B22">
        <w:rPr>
          <w:rFonts w:ascii="Arial" w:hAnsi="Arial" w:cs="Arial"/>
        </w:rPr>
        <w:t>Zpracoval: Bc. Rýdel Daniel</w:t>
      </w:r>
    </w:p>
    <w:p w14:paraId="52B2EE95" w14:textId="77777777" w:rsidR="002C32FD" w:rsidRPr="005F0B22" w:rsidRDefault="002C32FD" w:rsidP="002C32FD">
      <w:pPr>
        <w:spacing w:before="240"/>
        <w:jc w:val="right"/>
        <w:rPr>
          <w:rFonts w:ascii="Arial" w:hAnsi="Arial" w:cs="Arial"/>
        </w:rPr>
      </w:pPr>
      <w:r w:rsidRPr="005F0B22">
        <w:rPr>
          <w:rFonts w:ascii="Arial" w:hAnsi="Arial" w:cs="Arial"/>
        </w:rPr>
        <w:t>ředitel Městské policie Nový Jičín</w:t>
      </w:r>
    </w:p>
    <w:sectPr w:rsidR="002C32FD" w:rsidRPr="005F0B22" w:rsidSect="000D69FB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4F49" w14:textId="77777777" w:rsidR="0066328C" w:rsidRDefault="0066328C">
      <w:r>
        <w:separator/>
      </w:r>
    </w:p>
  </w:endnote>
  <w:endnote w:type="continuationSeparator" w:id="0">
    <w:p w14:paraId="40BF287E" w14:textId="77777777" w:rsidR="0066328C" w:rsidRDefault="0066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AA86" w14:textId="77777777" w:rsidR="00C061F7" w:rsidRDefault="00C061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44D0C" w14:textId="77777777" w:rsidR="002B65ED" w:rsidRDefault="002B65ED" w:rsidP="00CD01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3457">
      <w:rPr>
        <w:rStyle w:val="slostrnky"/>
        <w:noProof/>
      </w:rPr>
      <w:t>10</w:t>
    </w:r>
    <w:r>
      <w:rPr>
        <w:rStyle w:val="slostrnky"/>
      </w:rPr>
      <w:fldChar w:fldCharType="end"/>
    </w:r>
  </w:p>
  <w:p w14:paraId="150CA32C" w14:textId="77777777" w:rsidR="002B65ED" w:rsidRPr="00DF115D" w:rsidRDefault="002B65ED" w:rsidP="00DF115D">
    <w:pPr>
      <w:pStyle w:val="Zpat"/>
      <w:ind w:right="360"/>
    </w:pPr>
  </w:p>
  <w:p w14:paraId="20DC9259" w14:textId="47FE6C8C" w:rsidR="002B65ED" w:rsidRDefault="005804FC" w:rsidP="005804FC">
    <w:pPr>
      <w:pStyle w:val="Zpat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</w:t>
    </w:r>
    <w:r w:rsidR="002B65ED">
      <w:rPr>
        <w:i/>
        <w:iCs/>
        <w:sz w:val="20"/>
        <w:szCs w:val="20"/>
      </w:rPr>
      <w:t>Zpráva o činnosti Městské</w:t>
    </w:r>
    <w:r>
      <w:rPr>
        <w:i/>
        <w:iCs/>
        <w:sz w:val="20"/>
        <w:szCs w:val="20"/>
      </w:rPr>
      <w:t xml:space="preserve"> policie Nový Jičín za </w:t>
    </w:r>
    <w:r w:rsidR="004A5145">
      <w:rPr>
        <w:i/>
        <w:iCs/>
        <w:sz w:val="20"/>
        <w:szCs w:val="20"/>
      </w:rPr>
      <w:t>rok 20</w:t>
    </w:r>
    <w:r w:rsidR="00AD6A04">
      <w:rPr>
        <w:i/>
        <w:iCs/>
        <w:sz w:val="20"/>
        <w:szCs w:val="20"/>
      </w:rPr>
      <w:t>2</w:t>
    </w:r>
    <w:r w:rsidR="00AF0CC8">
      <w:rPr>
        <w:i/>
        <w:iCs/>
        <w:sz w:val="20"/>
        <w:szCs w:val="20"/>
      </w:rPr>
      <w:t>4</w:t>
    </w:r>
  </w:p>
  <w:p w14:paraId="6DFAE297" w14:textId="77777777" w:rsidR="00AF0CC8" w:rsidRDefault="00AF0CC8" w:rsidP="005804FC">
    <w:pPr>
      <w:pStyle w:val="Zpat"/>
      <w:jc w:val="center"/>
      <w:rPr>
        <w:i/>
        <w:iCs/>
        <w:sz w:val="20"/>
        <w:szCs w:val="20"/>
      </w:rPr>
    </w:pPr>
  </w:p>
  <w:p w14:paraId="3BFA20D6" w14:textId="77777777" w:rsidR="00581F82" w:rsidRDefault="00581F82" w:rsidP="005804FC">
    <w:pPr>
      <w:pStyle w:val="Zpat"/>
      <w:jc w:val="center"/>
      <w:rPr>
        <w:i/>
        <w:iCs/>
        <w:sz w:val="20"/>
        <w:szCs w:val="20"/>
      </w:rPr>
    </w:pPr>
  </w:p>
  <w:p w14:paraId="48E71F1F" w14:textId="77777777" w:rsidR="008519AA" w:rsidRPr="005804FC" w:rsidRDefault="008519AA" w:rsidP="005804FC">
    <w:pPr>
      <w:pStyle w:val="Zpat"/>
      <w:jc w:val="center"/>
      <w:rPr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62E5" w14:textId="77777777" w:rsidR="005804FC" w:rsidRDefault="005804FC" w:rsidP="005804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3457">
      <w:rPr>
        <w:rStyle w:val="slostrnky"/>
        <w:noProof/>
      </w:rPr>
      <w:t>2</w:t>
    </w:r>
    <w:r>
      <w:rPr>
        <w:rStyle w:val="slostrnky"/>
      </w:rPr>
      <w:fldChar w:fldCharType="end"/>
    </w:r>
  </w:p>
  <w:p w14:paraId="43CAA543" w14:textId="77777777" w:rsidR="005804FC" w:rsidRDefault="005804FC" w:rsidP="005804FC">
    <w:pPr>
      <w:pStyle w:val="Zpat"/>
      <w:ind w:right="360"/>
      <w:jc w:val="center"/>
      <w:rPr>
        <w:i/>
        <w:iCs/>
      </w:rPr>
    </w:pPr>
  </w:p>
  <w:p w14:paraId="5032CC69" w14:textId="1D4E15C7" w:rsidR="005804FC" w:rsidRDefault="005804FC" w:rsidP="005804FC">
    <w:pPr>
      <w:pStyle w:val="Zpat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Zpráva o činnosti Městské policie Nový Jičín za rok </w:t>
    </w:r>
    <w:r w:rsidR="008011FE">
      <w:rPr>
        <w:i/>
        <w:iCs/>
        <w:sz w:val="20"/>
        <w:szCs w:val="20"/>
      </w:rPr>
      <w:t>20</w:t>
    </w:r>
    <w:r w:rsidR="00EA3292">
      <w:rPr>
        <w:i/>
        <w:iCs/>
        <w:sz w:val="20"/>
        <w:szCs w:val="20"/>
      </w:rPr>
      <w:t>2</w:t>
    </w:r>
    <w:r w:rsidR="00C061F7">
      <w:rPr>
        <w:i/>
        <w:iCs/>
        <w:sz w:val="20"/>
        <w:szCs w:val="20"/>
      </w:rPr>
      <w:t>4</w:t>
    </w:r>
  </w:p>
  <w:p w14:paraId="1CE21CF7" w14:textId="77777777" w:rsidR="00C061F7" w:rsidRPr="005804FC" w:rsidRDefault="00C061F7" w:rsidP="005804FC">
    <w:pPr>
      <w:pStyle w:val="Zpat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A87B" w14:textId="77777777" w:rsidR="0066328C" w:rsidRDefault="0066328C">
      <w:r>
        <w:separator/>
      </w:r>
    </w:p>
  </w:footnote>
  <w:footnote w:type="continuationSeparator" w:id="0">
    <w:p w14:paraId="315C970E" w14:textId="77777777" w:rsidR="0066328C" w:rsidRDefault="0066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27376" w14:textId="77777777" w:rsidR="00C061F7" w:rsidRDefault="00C061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3356C" w14:textId="77777777" w:rsidR="002B65ED" w:rsidRDefault="005804FC" w:rsidP="005804FC">
    <w:pPr>
      <w:pStyle w:val="Zhlav"/>
      <w:tabs>
        <w:tab w:val="left" w:pos="5885"/>
      </w:tabs>
    </w:pPr>
    <w:r>
      <w:tab/>
    </w:r>
    <w:r>
      <w:tab/>
    </w:r>
  </w:p>
  <w:p w14:paraId="101554DE" w14:textId="77777777" w:rsidR="005804FC" w:rsidRDefault="005804FC" w:rsidP="005804FC">
    <w:pPr>
      <w:pStyle w:val="Zhlav"/>
      <w:tabs>
        <w:tab w:val="left" w:pos="58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643C" w14:textId="77777777" w:rsidR="00C061F7" w:rsidRDefault="00C061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7309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4C2BA8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7402F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49C2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5CA3"/>
    <w:multiLevelType w:val="singleLevel"/>
    <w:tmpl w:val="FFFFFFFF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6"/>
        <w:szCs w:val="26"/>
        <w:u w:val="none"/>
      </w:rPr>
    </w:lvl>
  </w:abstractNum>
  <w:abstractNum w:abstractNumId="5" w15:restartNumberingAfterBreak="0">
    <w:nsid w:val="09DE36DF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D0C0B"/>
    <w:multiLevelType w:val="multilevel"/>
    <w:tmpl w:val="853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05FAF"/>
    <w:multiLevelType w:val="multilevel"/>
    <w:tmpl w:val="00E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E3F73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1F658D"/>
    <w:multiLevelType w:val="multilevel"/>
    <w:tmpl w:val="3736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103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5A2334"/>
    <w:multiLevelType w:val="hybridMultilevel"/>
    <w:tmpl w:val="FFFFFFFF"/>
    <w:lvl w:ilvl="0" w:tplc="39C80CA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70A2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CA49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070A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1FB647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B362F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9196630"/>
    <w:multiLevelType w:val="multilevel"/>
    <w:tmpl w:val="F2F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B3654C"/>
    <w:multiLevelType w:val="multilevel"/>
    <w:tmpl w:val="E32C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E34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4E7BAE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E948A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6077"/>
    <w:multiLevelType w:val="singleLevel"/>
    <w:tmpl w:val="FFFFFFFF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6"/>
        <w:szCs w:val="26"/>
        <w:u w:val="none"/>
      </w:rPr>
    </w:lvl>
  </w:abstractNum>
  <w:abstractNum w:abstractNumId="23" w15:restartNumberingAfterBreak="0">
    <w:nsid w:val="3AAA564E"/>
    <w:multiLevelType w:val="hybridMultilevel"/>
    <w:tmpl w:val="FFFFFFFF"/>
    <w:lvl w:ilvl="0" w:tplc="9B6CF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30DF"/>
    <w:multiLevelType w:val="multilevel"/>
    <w:tmpl w:val="15D605D2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lowerLetter"/>
      <w:suff w:val="space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7F2D4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AF3E6A"/>
    <w:multiLevelType w:val="singleLevel"/>
    <w:tmpl w:val="FFFFFFFF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/>
        <w:bCs w:val="0"/>
        <w:i w:val="0"/>
        <w:iCs w:val="0"/>
        <w:sz w:val="26"/>
        <w:szCs w:val="26"/>
        <w:u w:val="none"/>
      </w:rPr>
    </w:lvl>
  </w:abstractNum>
  <w:abstractNum w:abstractNumId="27" w15:restartNumberingAfterBreak="0">
    <w:nsid w:val="498837A6"/>
    <w:multiLevelType w:val="singleLevel"/>
    <w:tmpl w:val="FFFFFFFF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 w:val="0"/>
        <w:i w:val="0"/>
        <w:iCs w:val="0"/>
        <w:sz w:val="26"/>
        <w:szCs w:val="26"/>
        <w:u w:val="none"/>
      </w:rPr>
    </w:lvl>
  </w:abstractNum>
  <w:abstractNum w:abstractNumId="28" w15:restartNumberingAfterBreak="0">
    <w:nsid w:val="49FA46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484751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23844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BF2B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7D6DA4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3C1C8C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5D6D74D4"/>
    <w:multiLevelType w:val="multilevel"/>
    <w:tmpl w:val="67B6349A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lowerLetter"/>
      <w:suff w:val="space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suff w:val="space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suff w:val="space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suff w:val="space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suff w:val="space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192DFD"/>
    <w:multiLevelType w:val="multilevel"/>
    <w:tmpl w:val="ECF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E83167"/>
    <w:multiLevelType w:val="multilevel"/>
    <w:tmpl w:val="1588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BE6446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D702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F57318C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40" w15:restartNumberingAfterBreak="0">
    <w:nsid w:val="705709CA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1911D3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765B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F91E45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E727FE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AF860A0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455DB3"/>
    <w:multiLevelType w:val="hybridMultilevel"/>
    <w:tmpl w:val="FFFFFFFF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927CD"/>
    <w:multiLevelType w:val="multilevel"/>
    <w:tmpl w:val="378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594464"/>
    <w:multiLevelType w:val="singleLevel"/>
    <w:tmpl w:val="FFFFFFFF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 w16cid:durableId="345324181">
    <w:abstractNumId w:val="26"/>
  </w:num>
  <w:num w:numId="2" w16cid:durableId="901595492">
    <w:abstractNumId w:val="27"/>
  </w:num>
  <w:num w:numId="3" w16cid:durableId="1606159272">
    <w:abstractNumId w:val="4"/>
  </w:num>
  <w:num w:numId="4" w16cid:durableId="1338995227">
    <w:abstractNumId w:val="22"/>
  </w:num>
  <w:num w:numId="5" w16cid:durableId="1232732774">
    <w:abstractNumId w:val="48"/>
  </w:num>
  <w:num w:numId="6" w16cid:durableId="981736558">
    <w:abstractNumId w:val="16"/>
  </w:num>
  <w:num w:numId="7" w16cid:durableId="1317345160">
    <w:abstractNumId w:val="5"/>
  </w:num>
  <w:num w:numId="8" w16cid:durableId="1662734786">
    <w:abstractNumId w:val="25"/>
  </w:num>
  <w:num w:numId="9" w16cid:durableId="1159233091">
    <w:abstractNumId w:val="1"/>
  </w:num>
  <w:num w:numId="10" w16cid:durableId="52633820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106729">
    <w:abstractNumId w:val="20"/>
  </w:num>
  <w:num w:numId="12" w16cid:durableId="2119718110">
    <w:abstractNumId w:val="44"/>
  </w:num>
  <w:num w:numId="13" w16cid:durableId="76249476">
    <w:abstractNumId w:val="46"/>
  </w:num>
  <w:num w:numId="14" w16cid:durableId="104933771">
    <w:abstractNumId w:val="39"/>
  </w:num>
  <w:num w:numId="15" w16cid:durableId="1907101871">
    <w:abstractNumId w:val="21"/>
  </w:num>
  <w:num w:numId="16" w16cid:durableId="1052339939">
    <w:abstractNumId w:val="40"/>
  </w:num>
  <w:num w:numId="17" w16cid:durableId="1364861949">
    <w:abstractNumId w:val="41"/>
  </w:num>
  <w:num w:numId="18" w16cid:durableId="1270622358">
    <w:abstractNumId w:val="15"/>
  </w:num>
  <w:num w:numId="19" w16cid:durableId="900015736">
    <w:abstractNumId w:val="8"/>
  </w:num>
  <w:num w:numId="20" w16cid:durableId="1917207976">
    <w:abstractNumId w:val="45"/>
  </w:num>
  <w:num w:numId="21" w16cid:durableId="130827374">
    <w:abstractNumId w:val="3"/>
  </w:num>
  <w:num w:numId="22" w16cid:durableId="1987466558">
    <w:abstractNumId w:val="38"/>
  </w:num>
  <w:num w:numId="23" w16cid:durableId="2038459771">
    <w:abstractNumId w:val="0"/>
  </w:num>
  <w:num w:numId="24" w16cid:durableId="1355233574">
    <w:abstractNumId w:val="33"/>
  </w:num>
  <w:num w:numId="25" w16cid:durableId="427316322">
    <w:abstractNumId w:val="23"/>
  </w:num>
  <w:num w:numId="26" w16cid:durableId="2132507358">
    <w:abstractNumId w:val="30"/>
  </w:num>
  <w:num w:numId="27" w16cid:durableId="1501121285">
    <w:abstractNumId w:val="43"/>
  </w:num>
  <w:num w:numId="28" w16cid:durableId="1375929754">
    <w:abstractNumId w:val="32"/>
  </w:num>
  <w:num w:numId="29" w16cid:durableId="297148096">
    <w:abstractNumId w:val="2"/>
  </w:num>
  <w:num w:numId="30" w16cid:durableId="1736708786">
    <w:abstractNumId w:val="37"/>
  </w:num>
  <w:num w:numId="31" w16cid:durableId="1651865189">
    <w:abstractNumId w:val="11"/>
  </w:num>
  <w:num w:numId="32" w16cid:durableId="1311404412">
    <w:abstractNumId w:val="29"/>
  </w:num>
  <w:num w:numId="33" w16cid:durableId="2118015461">
    <w:abstractNumId w:val="12"/>
  </w:num>
  <w:num w:numId="34" w16cid:durableId="1886409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4394277">
    <w:abstractNumId w:val="10"/>
  </w:num>
  <w:num w:numId="36" w16cid:durableId="773288134">
    <w:abstractNumId w:val="13"/>
  </w:num>
  <w:num w:numId="37" w16cid:durableId="1003822571">
    <w:abstractNumId w:val="19"/>
  </w:num>
  <w:num w:numId="38" w16cid:durableId="1709332533">
    <w:abstractNumId w:val="31"/>
  </w:num>
  <w:num w:numId="39" w16cid:durableId="683753128">
    <w:abstractNumId w:val="42"/>
  </w:num>
  <w:num w:numId="40" w16cid:durableId="1688870980">
    <w:abstractNumId w:val="28"/>
  </w:num>
  <w:num w:numId="41" w16cid:durableId="232350222">
    <w:abstractNumId w:val="7"/>
  </w:num>
  <w:num w:numId="42" w16cid:durableId="1987129484">
    <w:abstractNumId w:val="6"/>
  </w:num>
  <w:num w:numId="43" w16cid:durableId="268127731">
    <w:abstractNumId w:val="9"/>
  </w:num>
  <w:num w:numId="44" w16cid:durableId="578828288">
    <w:abstractNumId w:val="17"/>
  </w:num>
  <w:num w:numId="45" w16cid:durableId="1216619436">
    <w:abstractNumId w:val="24"/>
  </w:num>
  <w:num w:numId="46" w16cid:durableId="1330905325">
    <w:abstractNumId w:val="34"/>
  </w:num>
  <w:num w:numId="47" w16cid:durableId="595019669">
    <w:abstractNumId w:val="35"/>
  </w:num>
  <w:num w:numId="48" w16cid:durableId="932972448">
    <w:abstractNumId w:val="47"/>
  </w:num>
  <w:num w:numId="49" w16cid:durableId="1620836983">
    <w:abstractNumId w:val="18"/>
  </w:num>
  <w:num w:numId="50" w16cid:durableId="596327687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F8"/>
    <w:rsid w:val="00003A95"/>
    <w:rsid w:val="000041B7"/>
    <w:rsid w:val="000045A3"/>
    <w:rsid w:val="00004662"/>
    <w:rsid w:val="00005A21"/>
    <w:rsid w:val="00011D37"/>
    <w:rsid w:val="00013F76"/>
    <w:rsid w:val="00014221"/>
    <w:rsid w:val="00015E1D"/>
    <w:rsid w:val="0001728B"/>
    <w:rsid w:val="00017F61"/>
    <w:rsid w:val="0002020C"/>
    <w:rsid w:val="00021EB1"/>
    <w:rsid w:val="00023F70"/>
    <w:rsid w:val="00026E75"/>
    <w:rsid w:val="0002745A"/>
    <w:rsid w:val="0003034E"/>
    <w:rsid w:val="00030DB2"/>
    <w:rsid w:val="000345F4"/>
    <w:rsid w:val="0004046D"/>
    <w:rsid w:val="00042B9A"/>
    <w:rsid w:val="00043586"/>
    <w:rsid w:val="0004569B"/>
    <w:rsid w:val="000461AD"/>
    <w:rsid w:val="00052A84"/>
    <w:rsid w:val="0006108C"/>
    <w:rsid w:val="00061D8C"/>
    <w:rsid w:val="000624A5"/>
    <w:rsid w:val="00062AF2"/>
    <w:rsid w:val="00066DE7"/>
    <w:rsid w:val="00067892"/>
    <w:rsid w:val="00070B47"/>
    <w:rsid w:val="00071A3C"/>
    <w:rsid w:val="00072B76"/>
    <w:rsid w:val="00075C30"/>
    <w:rsid w:val="000804E2"/>
    <w:rsid w:val="00085A3D"/>
    <w:rsid w:val="00086DA2"/>
    <w:rsid w:val="0009044E"/>
    <w:rsid w:val="00090BED"/>
    <w:rsid w:val="000914B2"/>
    <w:rsid w:val="00094C97"/>
    <w:rsid w:val="00094FE4"/>
    <w:rsid w:val="0009565F"/>
    <w:rsid w:val="000A16B1"/>
    <w:rsid w:val="000A2455"/>
    <w:rsid w:val="000A2835"/>
    <w:rsid w:val="000A48A2"/>
    <w:rsid w:val="000A501E"/>
    <w:rsid w:val="000A7B5F"/>
    <w:rsid w:val="000A7B99"/>
    <w:rsid w:val="000B100F"/>
    <w:rsid w:val="000B11FA"/>
    <w:rsid w:val="000B16C8"/>
    <w:rsid w:val="000B2837"/>
    <w:rsid w:val="000B3F12"/>
    <w:rsid w:val="000B4589"/>
    <w:rsid w:val="000B4C49"/>
    <w:rsid w:val="000B5131"/>
    <w:rsid w:val="000C22FF"/>
    <w:rsid w:val="000C390D"/>
    <w:rsid w:val="000C6B95"/>
    <w:rsid w:val="000C6FE4"/>
    <w:rsid w:val="000C7653"/>
    <w:rsid w:val="000C7BC1"/>
    <w:rsid w:val="000D50B4"/>
    <w:rsid w:val="000D698A"/>
    <w:rsid w:val="000D69FB"/>
    <w:rsid w:val="000E048B"/>
    <w:rsid w:val="000E1B25"/>
    <w:rsid w:val="000E27D1"/>
    <w:rsid w:val="000E3250"/>
    <w:rsid w:val="000E38F8"/>
    <w:rsid w:val="000F1131"/>
    <w:rsid w:val="000F2693"/>
    <w:rsid w:val="000F328A"/>
    <w:rsid w:val="0010090B"/>
    <w:rsid w:val="001050B6"/>
    <w:rsid w:val="001075F4"/>
    <w:rsid w:val="001078DF"/>
    <w:rsid w:val="001111F6"/>
    <w:rsid w:val="0011566C"/>
    <w:rsid w:val="001158EC"/>
    <w:rsid w:val="001173B3"/>
    <w:rsid w:val="00120011"/>
    <w:rsid w:val="001225A6"/>
    <w:rsid w:val="001227DA"/>
    <w:rsid w:val="00122898"/>
    <w:rsid w:val="001238BD"/>
    <w:rsid w:val="00124D28"/>
    <w:rsid w:val="001260C9"/>
    <w:rsid w:val="001279BE"/>
    <w:rsid w:val="00133235"/>
    <w:rsid w:val="0013456A"/>
    <w:rsid w:val="0013539E"/>
    <w:rsid w:val="00137AE0"/>
    <w:rsid w:val="00140312"/>
    <w:rsid w:val="00142870"/>
    <w:rsid w:val="00145AD6"/>
    <w:rsid w:val="00146DE9"/>
    <w:rsid w:val="0014767D"/>
    <w:rsid w:val="00147E6F"/>
    <w:rsid w:val="00150C11"/>
    <w:rsid w:val="00150E53"/>
    <w:rsid w:val="00151AF7"/>
    <w:rsid w:val="00153370"/>
    <w:rsid w:val="00155088"/>
    <w:rsid w:val="001575FF"/>
    <w:rsid w:val="00160C35"/>
    <w:rsid w:val="0016164A"/>
    <w:rsid w:val="0016182A"/>
    <w:rsid w:val="00161D94"/>
    <w:rsid w:val="001625E8"/>
    <w:rsid w:val="00164D8D"/>
    <w:rsid w:val="0016669A"/>
    <w:rsid w:val="00166937"/>
    <w:rsid w:val="0016739B"/>
    <w:rsid w:val="00171D3F"/>
    <w:rsid w:val="00172356"/>
    <w:rsid w:val="00174088"/>
    <w:rsid w:val="00174678"/>
    <w:rsid w:val="00174B95"/>
    <w:rsid w:val="00174CF0"/>
    <w:rsid w:val="001759B9"/>
    <w:rsid w:val="00176518"/>
    <w:rsid w:val="00176738"/>
    <w:rsid w:val="00177162"/>
    <w:rsid w:val="001776C8"/>
    <w:rsid w:val="00177700"/>
    <w:rsid w:val="001778CC"/>
    <w:rsid w:val="00180D5F"/>
    <w:rsid w:val="00181025"/>
    <w:rsid w:val="00185FF6"/>
    <w:rsid w:val="001876C4"/>
    <w:rsid w:val="0018770A"/>
    <w:rsid w:val="00190C28"/>
    <w:rsid w:val="00191095"/>
    <w:rsid w:val="00192795"/>
    <w:rsid w:val="00194055"/>
    <w:rsid w:val="00194D47"/>
    <w:rsid w:val="00195FFF"/>
    <w:rsid w:val="001966A5"/>
    <w:rsid w:val="001A09C9"/>
    <w:rsid w:val="001A2A0C"/>
    <w:rsid w:val="001A4AE0"/>
    <w:rsid w:val="001A6FD2"/>
    <w:rsid w:val="001B2123"/>
    <w:rsid w:val="001B2A93"/>
    <w:rsid w:val="001B2AF6"/>
    <w:rsid w:val="001B3991"/>
    <w:rsid w:val="001B5D41"/>
    <w:rsid w:val="001C29FD"/>
    <w:rsid w:val="001C489B"/>
    <w:rsid w:val="001C49D5"/>
    <w:rsid w:val="001C4CCE"/>
    <w:rsid w:val="001C57A6"/>
    <w:rsid w:val="001C7A6F"/>
    <w:rsid w:val="001C7E59"/>
    <w:rsid w:val="001D12F8"/>
    <w:rsid w:val="001D1BD0"/>
    <w:rsid w:val="001D1E23"/>
    <w:rsid w:val="001D33BE"/>
    <w:rsid w:val="001D4D0C"/>
    <w:rsid w:val="001D59E8"/>
    <w:rsid w:val="001D5A77"/>
    <w:rsid w:val="001E1244"/>
    <w:rsid w:val="001E37E7"/>
    <w:rsid w:val="001E3889"/>
    <w:rsid w:val="001E57EC"/>
    <w:rsid w:val="001E5BC4"/>
    <w:rsid w:val="001F0C41"/>
    <w:rsid w:val="001F105B"/>
    <w:rsid w:val="001F1586"/>
    <w:rsid w:val="001F4E0E"/>
    <w:rsid w:val="001F526B"/>
    <w:rsid w:val="001F556E"/>
    <w:rsid w:val="001F6E9A"/>
    <w:rsid w:val="00200576"/>
    <w:rsid w:val="00201245"/>
    <w:rsid w:val="00204754"/>
    <w:rsid w:val="00206ED1"/>
    <w:rsid w:val="00211734"/>
    <w:rsid w:val="0021315D"/>
    <w:rsid w:val="0021447B"/>
    <w:rsid w:val="00220574"/>
    <w:rsid w:val="00222DA8"/>
    <w:rsid w:val="00223DE5"/>
    <w:rsid w:val="00227248"/>
    <w:rsid w:val="00230D9E"/>
    <w:rsid w:val="00231AE7"/>
    <w:rsid w:val="00233197"/>
    <w:rsid w:val="00234FB5"/>
    <w:rsid w:val="00235A01"/>
    <w:rsid w:val="00237C3B"/>
    <w:rsid w:val="00240AAE"/>
    <w:rsid w:val="00245A3A"/>
    <w:rsid w:val="00246670"/>
    <w:rsid w:val="0024763E"/>
    <w:rsid w:val="00251A3B"/>
    <w:rsid w:val="002575D1"/>
    <w:rsid w:val="002600AE"/>
    <w:rsid w:val="002608E9"/>
    <w:rsid w:val="00262E1B"/>
    <w:rsid w:val="002638D9"/>
    <w:rsid w:val="00270343"/>
    <w:rsid w:val="00270B19"/>
    <w:rsid w:val="00272B71"/>
    <w:rsid w:val="00276809"/>
    <w:rsid w:val="00282B0E"/>
    <w:rsid w:val="00284141"/>
    <w:rsid w:val="00284EA0"/>
    <w:rsid w:val="002853FC"/>
    <w:rsid w:val="002855A4"/>
    <w:rsid w:val="00291B64"/>
    <w:rsid w:val="00292BC1"/>
    <w:rsid w:val="00292EA3"/>
    <w:rsid w:val="00296024"/>
    <w:rsid w:val="00296195"/>
    <w:rsid w:val="00297399"/>
    <w:rsid w:val="00297A8C"/>
    <w:rsid w:val="00297D4B"/>
    <w:rsid w:val="002A30EE"/>
    <w:rsid w:val="002A3B1C"/>
    <w:rsid w:val="002A4BEF"/>
    <w:rsid w:val="002A78A9"/>
    <w:rsid w:val="002A7CCA"/>
    <w:rsid w:val="002B16A8"/>
    <w:rsid w:val="002B2887"/>
    <w:rsid w:val="002B2CDE"/>
    <w:rsid w:val="002B312A"/>
    <w:rsid w:val="002B4781"/>
    <w:rsid w:val="002B4F7D"/>
    <w:rsid w:val="002B65ED"/>
    <w:rsid w:val="002B7B89"/>
    <w:rsid w:val="002B7DF7"/>
    <w:rsid w:val="002C1C37"/>
    <w:rsid w:val="002C32FD"/>
    <w:rsid w:val="002C668E"/>
    <w:rsid w:val="002C6FA4"/>
    <w:rsid w:val="002D175B"/>
    <w:rsid w:val="002D19F4"/>
    <w:rsid w:val="002D3CCC"/>
    <w:rsid w:val="002D3D72"/>
    <w:rsid w:val="002D6CD2"/>
    <w:rsid w:val="002D72F9"/>
    <w:rsid w:val="002E75BF"/>
    <w:rsid w:val="002E7C29"/>
    <w:rsid w:val="002F2E2D"/>
    <w:rsid w:val="002F63E3"/>
    <w:rsid w:val="002F7CA4"/>
    <w:rsid w:val="00300746"/>
    <w:rsid w:val="003055D6"/>
    <w:rsid w:val="003068CF"/>
    <w:rsid w:val="00306B12"/>
    <w:rsid w:val="0030737D"/>
    <w:rsid w:val="00311765"/>
    <w:rsid w:val="003133DF"/>
    <w:rsid w:val="00314A61"/>
    <w:rsid w:val="00314CEF"/>
    <w:rsid w:val="00314DAE"/>
    <w:rsid w:val="00317ADF"/>
    <w:rsid w:val="00317D25"/>
    <w:rsid w:val="0032076A"/>
    <w:rsid w:val="00321370"/>
    <w:rsid w:val="003223C0"/>
    <w:rsid w:val="00324498"/>
    <w:rsid w:val="00324969"/>
    <w:rsid w:val="00327F93"/>
    <w:rsid w:val="00332AE1"/>
    <w:rsid w:val="00334F9B"/>
    <w:rsid w:val="00335819"/>
    <w:rsid w:val="00335C6C"/>
    <w:rsid w:val="003403E8"/>
    <w:rsid w:val="003418AF"/>
    <w:rsid w:val="00345C5F"/>
    <w:rsid w:val="00345FD3"/>
    <w:rsid w:val="00351590"/>
    <w:rsid w:val="00351B57"/>
    <w:rsid w:val="00355F15"/>
    <w:rsid w:val="00357BD3"/>
    <w:rsid w:val="0036119A"/>
    <w:rsid w:val="0036365B"/>
    <w:rsid w:val="003639CA"/>
    <w:rsid w:val="00366A42"/>
    <w:rsid w:val="00366AA8"/>
    <w:rsid w:val="00367C13"/>
    <w:rsid w:val="00373F37"/>
    <w:rsid w:val="0037522A"/>
    <w:rsid w:val="003809B5"/>
    <w:rsid w:val="003814D2"/>
    <w:rsid w:val="00382062"/>
    <w:rsid w:val="00384247"/>
    <w:rsid w:val="0039068A"/>
    <w:rsid w:val="00390979"/>
    <w:rsid w:val="003917CA"/>
    <w:rsid w:val="00391CB1"/>
    <w:rsid w:val="003925C1"/>
    <w:rsid w:val="0039289A"/>
    <w:rsid w:val="00397225"/>
    <w:rsid w:val="003A332F"/>
    <w:rsid w:val="003A3B69"/>
    <w:rsid w:val="003A4782"/>
    <w:rsid w:val="003A4B7F"/>
    <w:rsid w:val="003B1092"/>
    <w:rsid w:val="003B13F5"/>
    <w:rsid w:val="003B352B"/>
    <w:rsid w:val="003B4032"/>
    <w:rsid w:val="003B78D8"/>
    <w:rsid w:val="003C322E"/>
    <w:rsid w:val="003C37CA"/>
    <w:rsid w:val="003C5D5B"/>
    <w:rsid w:val="003C72F1"/>
    <w:rsid w:val="003C7B55"/>
    <w:rsid w:val="003D1754"/>
    <w:rsid w:val="003D20D7"/>
    <w:rsid w:val="003D2349"/>
    <w:rsid w:val="003D48CF"/>
    <w:rsid w:val="003D4EFE"/>
    <w:rsid w:val="003D567F"/>
    <w:rsid w:val="003D6815"/>
    <w:rsid w:val="003D785A"/>
    <w:rsid w:val="003E06D7"/>
    <w:rsid w:val="003E20AB"/>
    <w:rsid w:val="003E24CE"/>
    <w:rsid w:val="003E2AF2"/>
    <w:rsid w:val="003E3AC9"/>
    <w:rsid w:val="003E433A"/>
    <w:rsid w:val="003E79E8"/>
    <w:rsid w:val="003E7F20"/>
    <w:rsid w:val="003F0918"/>
    <w:rsid w:val="003F0FCD"/>
    <w:rsid w:val="003F43D9"/>
    <w:rsid w:val="003F6D9C"/>
    <w:rsid w:val="003F7D30"/>
    <w:rsid w:val="00403E8E"/>
    <w:rsid w:val="004062D8"/>
    <w:rsid w:val="00407559"/>
    <w:rsid w:val="004101A6"/>
    <w:rsid w:val="00410527"/>
    <w:rsid w:val="00410A28"/>
    <w:rsid w:val="004163CE"/>
    <w:rsid w:val="004167C0"/>
    <w:rsid w:val="004224CB"/>
    <w:rsid w:val="00422848"/>
    <w:rsid w:val="00425E38"/>
    <w:rsid w:val="00425FED"/>
    <w:rsid w:val="00430CF3"/>
    <w:rsid w:val="00432616"/>
    <w:rsid w:val="00433508"/>
    <w:rsid w:val="0043531A"/>
    <w:rsid w:val="00440A9A"/>
    <w:rsid w:val="004465DB"/>
    <w:rsid w:val="00451E75"/>
    <w:rsid w:val="00454E7F"/>
    <w:rsid w:val="00455E5A"/>
    <w:rsid w:val="00456FB9"/>
    <w:rsid w:val="00457FE0"/>
    <w:rsid w:val="00462016"/>
    <w:rsid w:val="00464D65"/>
    <w:rsid w:val="00465E5B"/>
    <w:rsid w:val="00471024"/>
    <w:rsid w:val="0047255D"/>
    <w:rsid w:val="004734D5"/>
    <w:rsid w:val="00473C01"/>
    <w:rsid w:val="00480560"/>
    <w:rsid w:val="004812F6"/>
    <w:rsid w:val="00482834"/>
    <w:rsid w:val="00482BCD"/>
    <w:rsid w:val="00482FE4"/>
    <w:rsid w:val="004830AB"/>
    <w:rsid w:val="00483622"/>
    <w:rsid w:val="004837F0"/>
    <w:rsid w:val="00485E1B"/>
    <w:rsid w:val="0048616F"/>
    <w:rsid w:val="0048706B"/>
    <w:rsid w:val="00487AB1"/>
    <w:rsid w:val="00490939"/>
    <w:rsid w:val="00490AD5"/>
    <w:rsid w:val="004929A2"/>
    <w:rsid w:val="004938BA"/>
    <w:rsid w:val="004944BA"/>
    <w:rsid w:val="00494565"/>
    <w:rsid w:val="00496B68"/>
    <w:rsid w:val="00497FD3"/>
    <w:rsid w:val="004A1A39"/>
    <w:rsid w:val="004A3C6C"/>
    <w:rsid w:val="004A4C2C"/>
    <w:rsid w:val="004A5145"/>
    <w:rsid w:val="004A521E"/>
    <w:rsid w:val="004B0CFA"/>
    <w:rsid w:val="004B4BBE"/>
    <w:rsid w:val="004B4EEC"/>
    <w:rsid w:val="004B657E"/>
    <w:rsid w:val="004B7812"/>
    <w:rsid w:val="004B7E8A"/>
    <w:rsid w:val="004C04BC"/>
    <w:rsid w:val="004C0AD0"/>
    <w:rsid w:val="004C3511"/>
    <w:rsid w:val="004C65B9"/>
    <w:rsid w:val="004D1143"/>
    <w:rsid w:val="004D1E6E"/>
    <w:rsid w:val="004D2F40"/>
    <w:rsid w:val="004E034F"/>
    <w:rsid w:val="004E29DA"/>
    <w:rsid w:val="004E2B3B"/>
    <w:rsid w:val="004E43C9"/>
    <w:rsid w:val="004E4EE5"/>
    <w:rsid w:val="004E542C"/>
    <w:rsid w:val="004E5EC8"/>
    <w:rsid w:val="004E6AAB"/>
    <w:rsid w:val="004F0A95"/>
    <w:rsid w:val="004F1050"/>
    <w:rsid w:val="004F4EB4"/>
    <w:rsid w:val="004F52E0"/>
    <w:rsid w:val="004F5524"/>
    <w:rsid w:val="004F6CAC"/>
    <w:rsid w:val="004F6E0E"/>
    <w:rsid w:val="004F729A"/>
    <w:rsid w:val="005006A2"/>
    <w:rsid w:val="00501B90"/>
    <w:rsid w:val="005026A5"/>
    <w:rsid w:val="005036ED"/>
    <w:rsid w:val="00504885"/>
    <w:rsid w:val="00512CE8"/>
    <w:rsid w:val="00513039"/>
    <w:rsid w:val="00514C5D"/>
    <w:rsid w:val="00514C7D"/>
    <w:rsid w:val="005153B6"/>
    <w:rsid w:val="00523A69"/>
    <w:rsid w:val="005246B7"/>
    <w:rsid w:val="00525B3C"/>
    <w:rsid w:val="005261BB"/>
    <w:rsid w:val="005302DD"/>
    <w:rsid w:val="00530E08"/>
    <w:rsid w:val="00532F81"/>
    <w:rsid w:val="005411F7"/>
    <w:rsid w:val="005416DA"/>
    <w:rsid w:val="00541A84"/>
    <w:rsid w:val="00541E86"/>
    <w:rsid w:val="00542413"/>
    <w:rsid w:val="00545426"/>
    <w:rsid w:val="00550A10"/>
    <w:rsid w:val="00553B53"/>
    <w:rsid w:val="00556496"/>
    <w:rsid w:val="0055732C"/>
    <w:rsid w:val="005616BD"/>
    <w:rsid w:val="00562DB3"/>
    <w:rsid w:val="0056314A"/>
    <w:rsid w:val="00563A7B"/>
    <w:rsid w:val="00564612"/>
    <w:rsid w:val="00564995"/>
    <w:rsid w:val="00566959"/>
    <w:rsid w:val="00566E24"/>
    <w:rsid w:val="005703E9"/>
    <w:rsid w:val="005703EF"/>
    <w:rsid w:val="00572796"/>
    <w:rsid w:val="005727D9"/>
    <w:rsid w:val="00572BB3"/>
    <w:rsid w:val="00572D3D"/>
    <w:rsid w:val="00574691"/>
    <w:rsid w:val="00574BFB"/>
    <w:rsid w:val="00575AA4"/>
    <w:rsid w:val="00576C7F"/>
    <w:rsid w:val="00576D29"/>
    <w:rsid w:val="005804FC"/>
    <w:rsid w:val="005815D4"/>
    <w:rsid w:val="00581F82"/>
    <w:rsid w:val="00582542"/>
    <w:rsid w:val="005836EF"/>
    <w:rsid w:val="005838F7"/>
    <w:rsid w:val="00583D48"/>
    <w:rsid w:val="00585B58"/>
    <w:rsid w:val="005870DF"/>
    <w:rsid w:val="00587A70"/>
    <w:rsid w:val="00587E95"/>
    <w:rsid w:val="005A4BBC"/>
    <w:rsid w:val="005B0621"/>
    <w:rsid w:val="005B09FF"/>
    <w:rsid w:val="005B3DAA"/>
    <w:rsid w:val="005B4431"/>
    <w:rsid w:val="005B4767"/>
    <w:rsid w:val="005B6BA8"/>
    <w:rsid w:val="005B772B"/>
    <w:rsid w:val="005C3AFE"/>
    <w:rsid w:val="005C4FFB"/>
    <w:rsid w:val="005C5BB1"/>
    <w:rsid w:val="005C68D2"/>
    <w:rsid w:val="005D0631"/>
    <w:rsid w:val="005D1C14"/>
    <w:rsid w:val="005D212F"/>
    <w:rsid w:val="005D2373"/>
    <w:rsid w:val="005D2681"/>
    <w:rsid w:val="005D37EF"/>
    <w:rsid w:val="005D6DB4"/>
    <w:rsid w:val="005E0BD3"/>
    <w:rsid w:val="005E26E0"/>
    <w:rsid w:val="005E3482"/>
    <w:rsid w:val="005E461F"/>
    <w:rsid w:val="005E6C72"/>
    <w:rsid w:val="005F0B22"/>
    <w:rsid w:val="005F248D"/>
    <w:rsid w:val="005F3394"/>
    <w:rsid w:val="005F795D"/>
    <w:rsid w:val="00600035"/>
    <w:rsid w:val="00600647"/>
    <w:rsid w:val="00602C92"/>
    <w:rsid w:val="006046A2"/>
    <w:rsid w:val="00605EFA"/>
    <w:rsid w:val="00614511"/>
    <w:rsid w:val="00614656"/>
    <w:rsid w:val="00621C1E"/>
    <w:rsid w:val="00625744"/>
    <w:rsid w:val="0063029A"/>
    <w:rsid w:val="00635ECE"/>
    <w:rsid w:val="00637A17"/>
    <w:rsid w:val="00642581"/>
    <w:rsid w:val="00642D5B"/>
    <w:rsid w:val="00643A82"/>
    <w:rsid w:val="0064543E"/>
    <w:rsid w:val="00645A9E"/>
    <w:rsid w:val="006466D8"/>
    <w:rsid w:val="00646EB2"/>
    <w:rsid w:val="0065070D"/>
    <w:rsid w:val="00650AF3"/>
    <w:rsid w:val="00650BC2"/>
    <w:rsid w:val="00652A52"/>
    <w:rsid w:val="00654371"/>
    <w:rsid w:val="00655010"/>
    <w:rsid w:val="006566D1"/>
    <w:rsid w:val="00656E16"/>
    <w:rsid w:val="00656E20"/>
    <w:rsid w:val="00657BB7"/>
    <w:rsid w:val="0066296B"/>
    <w:rsid w:val="0066328C"/>
    <w:rsid w:val="006643A5"/>
    <w:rsid w:val="00665D98"/>
    <w:rsid w:val="006670B5"/>
    <w:rsid w:val="00667A09"/>
    <w:rsid w:val="006727EB"/>
    <w:rsid w:val="00677016"/>
    <w:rsid w:val="00683C5D"/>
    <w:rsid w:val="00686615"/>
    <w:rsid w:val="00686BCE"/>
    <w:rsid w:val="00690D91"/>
    <w:rsid w:val="00692F21"/>
    <w:rsid w:val="00693C9D"/>
    <w:rsid w:val="00696309"/>
    <w:rsid w:val="00696A86"/>
    <w:rsid w:val="00696E90"/>
    <w:rsid w:val="006974EE"/>
    <w:rsid w:val="006A17AE"/>
    <w:rsid w:val="006A1E68"/>
    <w:rsid w:val="006A3D5E"/>
    <w:rsid w:val="006A3F80"/>
    <w:rsid w:val="006A515C"/>
    <w:rsid w:val="006B0095"/>
    <w:rsid w:val="006B35B5"/>
    <w:rsid w:val="006B6A31"/>
    <w:rsid w:val="006B761A"/>
    <w:rsid w:val="006C129F"/>
    <w:rsid w:val="006C1476"/>
    <w:rsid w:val="006C20C0"/>
    <w:rsid w:val="006C39AE"/>
    <w:rsid w:val="006C3F87"/>
    <w:rsid w:val="006C40DA"/>
    <w:rsid w:val="006C42D3"/>
    <w:rsid w:val="006C5932"/>
    <w:rsid w:val="006D2EC3"/>
    <w:rsid w:val="006D53CC"/>
    <w:rsid w:val="006D683B"/>
    <w:rsid w:val="006E00F4"/>
    <w:rsid w:val="006E030F"/>
    <w:rsid w:val="006E3540"/>
    <w:rsid w:val="006E3BFE"/>
    <w:rsid w:val="006F18DE"/>
    <w:rsid w:val="006F1DEC"/>
    <w:rsid w:val="006F2A35"/>
    <w:rsid w:val="006F3915"/>
    <w:rsid w:val="00701E2E"/>
    <w:rsid w:val="00703183"/>
    <w:rsid w:val="007046E0"/>
    <w:rsid w:val="00704EA8"/>
    <w:rsid w:val="0070506B"/>
    <w:rsid w:val="007053EF"/>
    <w:rsid w:val="00705723"/>
    <w:rsid w:val="0070666D"/>
    <w:rsid w:val="007108CE"/>
    <w:rsid w:val="00710DEF"/>
    <w:rsid w:val="00711399"/>
    <w:rsid w:val="00711711"/>
    <w:rsid w:val="00713287"/>
    <w:rsid w:val="0071478F"/>
    <w:rsid w:val="00715442"/>
    <w:rsid w:val="007162B3"/>
    <w:rsid w:val="007169CB"/>
    <w:rsid w:val="0072081C"/>
    <w:rsid w:val="00720D85"/>
    <w:rsid w:val="007232EE"/>
    <w:rsid w:val="00723BD4"/>
    <w:rsid w:val="00723C2D"/>
    <w:rsid w:val="0072429F"/>
    <w:rsid w:val="00727795"/>
    <w:rsid w:val="00730BB2"/>
    <w:rsid w:val="0073353B"/>
    <w:rsid w:val="00736415"/>
    <w:rsid w:val="00740176"/>
    <w:rsid w:val="00742901"/>
    <w:rsid w:val="00742A94"/>
    <w:rsid w:val="007430A6"/>
    <w:rsid w:val="00743233"/>
    <w:rsid w:val="00744A1E"/>
    <w:rsid w:val="00745ED9"/>
    <w:rsid w:val="00746950"/>
    <w:rsid w:val="007509E4"/>
    <w:rsid w:val="007509FF"/>
    <w:rsid w:val="007511C4"/>
    <w:rsid w:val="00751E3C"/>
    <w:rsid w:val="0075244C"/>
    <w:rsid w:val="00752498"/>
    <w:rsid w:val="00752ED5"/>
    <w:rsid w:val="00757A44"/>
    <w:rsid w:val="00760DD1"/>
    <w:rsid w:val="007617C1"/>
    <w:rsid w:val="00763402"/>
    <w:rsid w:val="00763F80"/>
    <w:rsid w:val="00764FE3"/>
    <w:rsid w:val="00766896"/>
    <w:rsid w:val="00786712"/>
    <w:rsid w:val="00786AC6"/>
    <w:rsid w:val="00786D4E"/>
    <w:rsid w:val="00787165"/>
    <w:rsid w:val="007900EB"/>
    <w:rsid w:val="00790A98"/>
    <w:rsid w:val="0079423A"/>
    <w:rsid w:val="00794CF9"/>
    <w:rsid w:val="00794DEB"/>
    <w:rsid w:val="00795CD4"/>
    <w:rsid w:val="007A01BC"/>
    <w:rsid w:val="007A0898"/>
    <w:rsid w:val="007A101D"/>
    <w:rsid w:val="007A1103"/>
    <w:rsid w:val="007A12DD"/>
    <w:rsid w:val="007A1A43"/>
    <w:rsid w:val="007A260C"/>
    <w:rsid w:val="007A31F6"/>
    <w:rsid w:val="007A5A19"/>
    <w:rsid w:val="007A6063"/>
    <w:rsid w:val="007A6AF6"/>
    <w:rsid w:val="007A7AFD"/>
    <w:rsid w:val="007B0697"/>
    <w:rsid w:val="007B0EEA"/>
    <w:rsid w:val="007B4844"/>
    <w:rsid w:val="007B5F38"/>
    <w:rsid w:val="007B7920"/>
    <w:rsid w:val="007C2345"/>
    <w:rsid w:val="007C2852"/>
    <w:rsid w:val="007D14A1"/>
    <w:rsid w:val="007D3822"/>
    <w:rsid w:val="007D3A31"/>
    <w:rsid w:val="007D40E8"/>
    <w:rsid w:val="007D7983"/>
    <w:rsid w:val="007E21C2"/>
    <w:rsid w:val="007E2D23"/>
    <w:rsid w:val="007E4FF4"/>
    <w:rsid w:val="007E5843"/>
    <w:rsid w:val="007E72AF"/>
    <w:rsid w:val="007F03BA"/>
    <w:rsid w:val="007F360A"/>
    <w:rsid w:val="007F362B"/>
    <w:rsid w:val="007F59D4"/>
    <w:rsid w:val="007F7E8A"/>
    <w:rsid w:val="008011FE"/>
    <w:rsid w:val="0080424C"/>
    <w:rsid w:val="008048AE"/>
    <w:rsid w:val="00805917"/>
    <w:rsid w:val="008071D1"/>
    <w:rsid w:val="008141D6"/>
    <w:rsid w:val="00814997"/>
    <w:rsid w:val="00814AFB"/>
    <w:rsid w:val="00815C92"/>
    <w:rsid w:val="00815CBD"/>
    <w:rsid w:val="00820B9B"/>
    <w:rsid w:val="00821C71"/>
    <w:rsid w:val="00821FC0"/>
    <w:rsid w:val="00822F35"/>
    <w:rsid w:val="00827D59"/>
    <w:rsid w:val="00830D47"/>
    <w:rsid w:val="00834C82"/>
    <w:rsid w:val="00835ABA"/>
    <w:rsid w:val="00837048"/>
    <w:rsid w:val="00837106"/>
    <w:rsid w:val="0083761D"/>
    <w:rsid w:val="0084184E"/>
    <w:rsid w:val="008453B9"/>
    <w:rsid w:val="008455DC"/>
    <w:rsid w:val="0085098B"/>
    <w:rsid w:val="00850B8C"/>
    <w:rsid w:val="008519AA"/>
    <w:rsid w:val="0085372C"/>
    <w:rsid w:val="00853D55"/>
    <w:rsid w:val="008542CC"/>
    <w:rsid w:val="008565A5"/>
    <w:rsid w:val="00857BA4"/>
    <w:rsid w:val="00862C03"/>
    <w:rsid w:val="00864221"/>
    <w:rsid w:val="00865F29"/>
    <w:rsid w:val="008708DC"/>
    <w:rsid w:val="008728C1"/>
    <w:rsid w:val="00873556"/>
    <w:rsid w:val="008737D1"/>
    <w:rsid w:val="008737E5"/>
    <w:rsid w:val="00874062"/>
    <w:rsid w:val="008744E0"/>
    <w:rsid w:val="00874730"/>
    <w:rsid w:val="00874A05"/>
    <w:rsid w:val="00876598"/>
    <w:rsid w:val="008779D4"/>
    <w:rsid w:val="00882466"/>
    <w:rsid w:val="008844C4"/>
    <w:rsid w:val="00891AB5"/>
    <w:rsid w:val="0089209A"/>
    <w:rsid w:val="008927A8"/>
    <w:rsid w:val="00893DC3"/>
    <w:rsid w:val="00896E36"/>
    <w:rsid w:val="008A0C2D"/>
    <w:rsid w:val="008A45AE"/>
    <w:rsid w:val="008A4CB6"/>
    <w:rsid w:val="008A5E94"/>
    <w:rsid w:val="008A5F53"/>
    <w:rsid w:val="008A60F0"/>
    <w:rsid w:val="008B0A1F"/>
    <w:rsid w:val="008B0BA3"/>
    <w:rsid w:val="008B5347"/>
    <w:rsid w:val="008B6C26"/>
    <w:rsid w:val="008B755A"/>
    <w:rsid w:val="008C0BB5"/>
    <w:rsid w:val="008C0D2A"/>
    <w:rsid w:val="008C382B"/>
    <w:rsid w:val="008C5698"/>
    <w:rsid w:val="008C69E6"/>
    <w:rsid w:val="008D03EF"/>
    <w:rsid w:val="008D0F04"/>
    <w:rsid w:val="008D26FF"/>
    <w:rsid w:val="008D4042"/>
    <w:rsid w:val="008D712D"/>
    <w:rsid w:val="008E1D81"/>
    <w:rsid w:val="008E263D"/>
    <w:rsid w:val="008E2D73"/>
    <w:rsid w:val="008E51C1"/>
    <w:rsid w:val="008E5462"/>
    <w:rsid w:val="008E65B6"/>
    <w:rsid w:val="008F1A1F"/>
    <w:rsid w:val="008F7B6D"/>
    <w:rsid w:val="00903CBD"/>
    <w:rsid w:val="00904912"/>
    <w:rsid w:val="00905EF1"/>
    <w:rsid w:val="009060ED"/>
    <w:rsid w:val="00906B55"/>
    <w:rsid w:val="00912328"/>
    <w:rsid w:val="00913005"/>
    <w:rsid w:val="009156C5"/>
    <w:rsid w:val="00925EFA"/>
    <w:rsid w:val="00930F5B"/>
    <w:rsid w:val="00934CDA"/>
    <w:rsid w:val="00937C92"/>
    <w:rsid w:val="009443A1"/>
    <w:rsid w:val="00944B37"/>
    <w:rsid w:val="0094549F"/>
    <w:rsid w:val="00947565"/>
    <w:rsid w:val="00950030"/>
    <w:rsid w:val="00950D9C"/>
    <w:rsid w:val="0095458A"/>
    <w:rsid w:val="00957D49"/>
    <w:rsid w:val="00960A34"/>
    <w:rsid w:val="00961198"/>
    <w:rsid w:val="00961523"/>
    <w:rsid w:val="00961A7A"/>
    <w:rsid w:val="00961DD9"/>
    <w:rsid w:val="009656EE"/>
    <w:rsid w:val="00967623"/>
    <w:rsid w:val="009725DC"/>
    <w:rsid w:val="00974007"/>
    <w:rsid w:val="00974372"/>
    <w:rsid w:val="0097438E"/>
    <w:rsid w:val="00974D05"/>
    <w:rsid w:val="009766CC"/>
    <w:rsid w:val="00976ADF"/>
    <w:rsid w:val="00980580"/>
    <w:rsid w:val="00982FD6"/>
    <w:rsid w:val="0098468B"/>
    <w:rsid w:val="0098774A"/>
    <w:rsid w:val="00993DC4"/>
    <w:rsid w:val="0099495F"/>
    <w:rsid w:val="00994F4E"/>
    <w:rsid w:val="009953C0"/>
    <w:rsid w:val="00995D13"/>
    <w:rsid w:val="00997C37"/>
    <w:rsid w:val="009A0D19"/>
    <w:rsid w:val="009A262D"/>
    <w:rsid w:val="009A4808"/>
    <w:rsid w:val="009B0A07"/>
    <w:rsid w:val="009B0E3A"/>
    <w:rsid w:val="009B1690"/>
    <w:rsid w:val="009B1B46"/>
    <w:rsid w:val="009B205B"/>
    <w:rsid w:val="009B2D00"/>
    <w:rsid w:val="009B6EDF"/>
    <w:rsid w:val="009C0023"/>
    <w:rsid w:val="009C22D8"/>
    <w:rsid w:val="009C3E84"/>
    <w:rsid w:val="009C69E7"/>
    <w:rsid w:val="009D0DE6"/>
    <w:rsid w:val="009D7A6E"/>
    <w:rsid w:val="009E036C"/>
    <w:rsid w:val="009E18FF"/>
    <w:rsid w:val="009E27D8"/>
    <w:rsid w:val="009E37CF"/>
    <w:rsid w:val="009E4BEA"/>
    <w:rsid w:val="009E58AA"/>
    <w:rsid w:val="009F034C"/>
    <w:rsid w:val="009F04C2"/>
    <w:rsid w:val="009F095B"/>
    <w:rsid w:val="009F168D"/>
    <w:rsid w:val="009F313B"/>
    <w:rsid w:val="009F3279"/>
    <w:rsid w:val="009F35ED"/>
    <w:rsid w:val="009F4BB2"/>
    <w:rsid w:val="009F5A3E"/>
    <w:rsid w:val="009F5CEB"/>
    <w:rsid w:val="009F60B3"/>
    <w:rsid w:val="009F70B1"/>
    <w:rsid w:val="00A02884"/>
    <w:rsid w:val="00A03B8F"/>
    <w:rsid w:val="00A0443D"/>
    <w:rsid w:val="00A04F20"/>
    <w:rsid w:val="00A057ED"/>
    <w:rsid w:val="00A06721"/>
    <w:rsid w:val="00A068A5"/>
    <w:rsid w:val="00A10AAE"/>
    <w:rsid w:val="00A116D0"/>
    <w:rsid w:val="00A11C35"/>
    <w:rsid w:val="00A17BF5"/>
    <w:rsid w:val="00A20224"/>
    <w:rsid w:val="00A207B0"/>
    <w:rsid w:val="00A24FB8"/>
    <w:rsid w:val="00A254EC"/>
    <w:rsid w:val="00A34016"/>
    <w:rsid w:val="00A34096"/>
    <w:rsid w:val="00A34932"/>
    <w:rsid w:val="00A40F40"/>
    <w:rsid w:val="00A422EF"/>
    <w:rsid w:val="00A42549"/>
    <w:rsid w:val="00A44CE4"/>
    <w:rsid w:val="00A47D2A"/>
    <w:rsid w:val="00A51E3F"/>
    <w:rsid w:val="00A52911"/>
    <w:rsid w:val="00A552B7"/>
    <w:rsid w:val="00A60968"/>
    <w:rsid w:val="00A60E51"/>
    <w:rsid w:val="00A6399D"/>
    <w:rsid w:val="00A66B5B"/>
    <w:rsid w:val="00A735BD"/>
    <w:rsid w:val="00A75667"/>
    <w:rsid w:val="00A76D7E"/>
    <w:rsid w:val="00A833A4"/>
    <w:rsid w:val="00A83F7A"/>
    <w:rsid w:val="00A840C6"/>
    <w:rsid w:val="00A84F0A"/>
    <w:rsid w:val="00A8567E"/>
    <w:rsid w:val="00A87D78"/>
    <w:rsid w:val="00A91814"/>
    <w:rsid w:val="00A93457"/>
    <w:rsid w:val="00A93AAD"/>
    <w:rsid w:val="00A96788"/>
    <w:rsid w:val="00AA4360"/>
    <w:rsid w:val="00AB17D7"/>
    <w:rsid w:val="00AB4709"/>
    <w:rsid w:val="00AB5732"/>
    <w:rsid w:val="00AB62B6"/>
    <w:rsid w:val="00AC11D9"/>
    <w:rsid w:val="00AC1B8B"/>
    <w:rsid w:val="00AC372E"/>
    <w:rsid w:val="00AD04EB"/>
    <w:rsid w:val="00AD0FF4"/>
    <w:rsid w:val="00AD1C75"/>
    <w:rsid w:val="00AD1D7E"/>
    <w:rsid w:val="00AD296B"/>
    <w:rsid w:val="00AD3EF5"/>
    <w:rsid w:val="00AD412A"/>
    <w:rsid w:val="00AD53EC"/>
    <w:rsid w:val="00AD5480"/>
    <w:rsid w:val="00AD6A04"/>
    <w:rsid w:val="00AE02D1"/>
    <w:rsid w:val="00AE5180"/>
    <w:rsid w:val="00AE5FD7"/>
    <w:rsid w:val="00AF0ABE"/>
    <w:rsid w:val="00AF0CC8"/>
    <w:rsid w:val="00AF14D3"/>
    <w:rsid w:val="00AF3DC1"/>
    <w:rsid w:val="00AF3E70"/>
    <w:rsid w:val="00AF4CC3"/>
    <w:rsid w:val="00AF4D70"/>
    <w:rsid w:val="00AF680B"/>
    <w:rsid w:val="00B00C4C"/>
    <w:rsid w:val="00B00C7B"/>
    <w:rsid w:val="00B02F4D"/>
    <w:rsid w:val="00B0345C"/>
    <w:rsid w:val="00B059A3"/>
    <w:rsid w:val="00B05C80"/>
    <w:rsid w:val="00B0637D"/>
    <w:rsid w:val="00B12EC4"/>
    <w:rsid w:val="00B133CD"/>
    <w:rsid w:val="00B14868"/>
    <w:rsid w:val="00B159F8"/>
    <w:rsid w:val="00B15A11"/>
    <w:rsid w:val="00B172A6"/>
    <w:rsid w:val="00B17FD9"/>
    <w:rsid w:val="00B20B27"/>
    <w:rsid w:val="00B21352"/>
    <w:rsid w:val="00B2429B"/>
    <w:rsid w:val="00B245CA"/>
    <w:rsid w:val="00B30CD3"/>
    <w:rsid w:val="00B30E0A"/>
    <w:rsid w:val="00B31487"/>
    <w:rsid w:val="00B31EC4"/>
    <w:rsid w:val="00B325F8"/>
    <w:rsid w:val="00B334B1"/>
    <w:rsid w:val="00B37B73"/>
    <w:rsid w:val="00B43037"/>
    <w:rsid w:val="00B43E12"/>
    <w:rsid w:val="00B43F32"/>
    <w:rsid w:val="00B46CF2"/>
    <w:rsid w:val="00B46F99"/>
    <w:rsid w:val="00B47E6A"/>
    <w:rsid w:val="00B512AA"/>
    <w:rsid w:val="00B527DB"/>
    <w:rsid w:val="00B54437"/>
    <w:rsid w:val="00B54DBE"/>
    <w:rsid w:val="00B56741"/>
    <w:rsid w:val="00B625FA"/>
    <w:rsid w:val="00B626A6"/>
    <w:rsid w:val="00B62A15"/>
    <w:rsid w:val="00B64B9B"/>
    <w:rsid w:val="00B64CF3"/>
    <w:rsid w:val="00B650D3"/>
    <w:rsid w:val="00B656BE"/>
    <w:rsid w:val="00B70CC8"/>
    <w:rsid w:val="00B70F7F"/>
    <w:rsid w:val="00B7179C"/>
    <w:rsid w:val="00B71FF0"/>
    <w:rsid w:val="00B72840"/>
    <w:rsid w:val="00B73411"/>
    <w:rsid w:val="00B73476"/>
    <w:rsid w:val="00B73B66"/>
    <w:rsid w:val="00B74CFA"/>
    <w:rsid w:val="00B752F1"/>
    <w:rsid w:val="00B810AB"/>
    <w:rsid w:val="00B81F7C"/>
    <w:rsid w:val="00B821AE"/>
    <w:rsid w:val="00B82BF3"/>
    <w:rsid w:val="00B82C27"/>
    <w:rsid w:val="00B851DD"/>
    <w:rsid w:val="00B943EA"/>
    <w:rsid w:val="00B94ED6"/>
    <w:rsid w:val="00B9734C"/>
    <w:rsid w:val="00B97855"/>
    <w:rsid w:val="00B97C6E"/>
    <w:rsid w:val="00BA115D"/>
    <w:rsid w:val="00BA2092"/>
    <w:rsid w:val="00BA417B"/>
    <w:rsid w:val="00BA64B9"/>
    <w:rsid w:val="00BA7476"/>
    <w:rsid w:val="00BB0498"/>
    <w:rsid w:val="00BB0796"/>
    <w:rsid w:val="00BB0E7E"/>
    <w:rsid w:val="00BB190F"/>
    <w:rsid w:val="00BB20EC"/>
    <w:rsid w:val="00BB2442"/>
    <w:rsid w:val="00BB25C7"/>
    <w:rsid w:val="00BB6D23"/>
    <w:rsid w:val="00BC0F16"/>
    <w:rsid w:val="00BC2218"/>
    <w:rsid w:val="00BC2F25"/>
    <w:rsid w:val="00BC375C"/>
    <w:rsid w:val="00BC5757"/>
    <w:rsid w:val="00BC5DB0"/>
    <w:rsid w:val="00BD05EE"/>
    <w:rsid w:val="00BD0B35"/>
    <w:rsid w:val="00BD0D12"/>
    <w:rsid w:val="00BD2B1F"/>
    <w:rsid w:val="00BD4894"/>
    <w:rsid w:val="00BD6102"/>
    <w:rsid w:val="00BD6948"/>
    <w:rsid w:val="00BD729C"/>
    <w:rsid w:val="00BD76B6"/>
    <w:rsid w:val="00BE23DB"/>
    <w:rsid w:val="00BE27DC"/>
    <w:rsid w:val="00BE2CEF"/>
    <w:rsid w:val="00BE4409"/>
    <w:rsid w:val="00BE5C7B"/>
    <w:rsid w:val="00BE7FBB"/>
    <w:rsid w:val="00BF0764"/>
    <w:rsid w:val="00BF1503"/>
    <w:rsid w:val="00BF45B0"/>
    <w:rsid w:val="00BF4D5B"/>
    <w:rsid w:val="00BF5538"/>
    <w:rsid w:val="00BF5EEA"/>
    <w:rsid w:val="00BF69A7"/>
    <w:rsid w:val="00BF78B4"/>
    <w:rsid w:val="00C01FB6"/>
    <w:rsid w:val="00C02E74"/>
    <w:rsid w:val="00C03D64"/>
    <w:rsid w:val="00C0438F"/>
    <w:rsid w:val="00C043F8"/>
    <w:rsid w:val="00C0594B"/>
    <w:rsid w:val="00C061F7"/>
    <w:rsid w:val="00C116BC"/>
    <w:rsid w:val="00C149E2"/>
    <w:rsid w:val="00C15A62"/>
    <w:rsid w:val="00C17543"/>
    <w:rsid w:val="00C17A1F"/>
    <w:rsid w:val="00C2559B"/>
    <w:rsid w:val="00C25BC4"/>
    <w:rsid w:val="00C25EC9"/>
    <w:rsid w:val="00C26255"/>
    <w:rsid w:val="00C277E3"/>
    <w:rsid w:val="00C27CD4"/>
    <w:rsid w:val="00C331D2"/>
    <w:rsid w:val="00C339C8"/>
    <w:rsid w:val="00C35B9E"/>
    <w:rsid w:val="00C35DB1"/>
    <w:rsid w:val="00C40BA0"/>
    <w:rsid w:val="00C43307"/>
    <w:rsid w:val="00C43A36"/>
    <w:rsid w:val="00C446D5"/>
    <w:rsid w:val="00C4567E"/>
    <w:rsid w:val="00C5449C"/>
    <w:rsid w:val="00C54978"/>
    <w:rsid w:val="00C55DC6"/>
    <w:rsid w:val="00C60579"/>
    <w:rsid w:val="00C6120D"/>
    <w:rsid w:val="00C61426"/>
    <w:rsid w:val="00C62351"/>
    <w:rsid w:val="00C67A48"/>
    <w:rsid w:val="00C67E74"/>
    <w:rsid w:val="00C70640"/>
    <w:rsid w:val="00C70B83"/>
    <w:rsid w:val="00C72148"/>
    <w:rsid w:val="00C72DF1"/>
    <w:rsid w:val="00C73DFC"/>
    <w:rsid w:val="00C74894"/>
    <w:rsid w:val="00C754B3"/>
    <w:rsid w:val="00C76B92"/>
    <w:rsid w:val="00C818AF"/>
    <w:rsid w:val="00C84687"/>
    <w:rsid w:val="00C8469D"/>
    <w:rsid w:val="00C84C0F"/>
    <w:rsid w:val="00C8501C"/>
    <w:rsid w:val="00C87B5C"/>
    <w:rsid w:val="00C935C4"/>
    <w:rsid w:val="00C971AC"/>
    <w:rsid w:val="00CA73DD"/>
    <w:rsid w:val="00CA7A2E"/>
    <w:rsid w:val="00CB33CE"/>
    <w:rsid w:val="00CB42FA"/>
    <w:rsid w:val="00CB5712"/>
    <w:rsid w:val="00CB77E6"/>
    <w:rsid w:val="00CC2240"/>
    <w:rsid w:val="00CC3794"/>
    <w:rsid w:val="00CC4940"/>
    <w:rsid w:val="00CC6397"/>
    <w:rsid w:val="00CC6470"/>
    <w:rsid w:val="00CC718D"/>
    <w:rsid w:val="00CC7325"/>
    <w:rsid w:val="00CC7C10"/>
    <w:rsid w:val="00CD01F0"/>
    <w:rsid w:val="00CD0668"/>
    <w:rsid w:val="00CD35BB"/>
    <w:rsid w:val="00CD4E02"/>
    <w:rsid w:val="00CD50BA"/>
    <w:rsid w:val="00CE016F"/>
    <w:rsid w:val="00CE0852"/>
    <w:rsid w:val="00CE1ADF"/>
    <w:rsid w:val="00CE2451"/>
    <w:rsid w:val="00CE3F10"/>
    <w:rsid w:val="00CE40A5"/>
    <w:rsid w:val="00CE519D"/>
    <w:rsid w:val="00CE52C1"/>
    <w:rsid w:val="00CE7005"/>
    <w:rsid w:val="00CF0463"/>
    <w:rsid w:val="00CF0941"/>
    <w:rsid w:val="00CF0BF6"/>
    <w:rsid w:val="00CF0CD7"/>
    <w:rsid w:val="00CF2673"/>
    <w:rsid w:val="00CF4C7B"/>
    <w:rsid w:val="00CF60F0"/>
    <w:rsid w:val="00CF6C01"/>
    <w:rsid w:val="00CF6FF2"/>
    <w:rsid w:val="00CF770E"/>
    <w:rsid w:val="00D01E0E"/>
    <w:rsid w:val="00D06818"/>
    <w:rsid w:val="00D10FAC"/>
    <w:rsid w:val="00D12C12"/>
    <w:rsid w:val="00D13794"/>
    <w:rsid w:val="00D15C02"/>
    <w:rsid w:val="00D165FA"/>
    <w:rsid w:val="00D17CE6"/>
    <w:rsid w:val="00D204AE"/>
    <w:rsid w:val="00D20CCA"/>
    <w:rsid w:val="00D24137"/>
    <w:rsid w:val="00D24B48"/>
    <w:rsid w:val="00D24C6B"/>
    <w:rsid w:val="00D279C2"/>
    <w:rsid w:val="00D30B10"/>
    <w:rsid w:val="00D341B2"/>
    <w:rsid w:val="00D353C1"/>
    <w:rsid w:val="00D4023A"/>
    <w:rsid w:val="00D4085C"/>
    <w:rsid w:val="00D41D4D"/>
    <w:rsid w:val="00D4203C"/>
    <w:rsid w:val="00D427BE"/>
    <w:rsid w:val="00D475C1"/>
    <w:rsid w:val="00D503E6"/>
    <w:rsid w:val="00D511C3"/>
    <w:rsid w:val="00D512C2"/>
    <w:rsid w:val="00D5170F"/>
    <w:rsid w:val="00D61198"/>
    <w:rsid w:val="00D62036"/>
    <w:rsid w:val="00D62A5B"/>
    <w:rsid w:val="00D653CF"/>
    <w:rsid w:val="00D658E9"/>
    <w:rsid w:val="00D65AD9"/>
    <w:rsid w:val="00D679DE"/>
    <w:rsid w:val="00D67F2F"/>
    <w:rsid w:val="00D71B52"/>
    <w:rsid w:val="00D73185"/>
    <w:rsid w:val="00D747FF"/>
    <w:rsid w:val="00D75A56"/>
    <w:rsid w:val="00D75C40"/>
    <w:rsid w:val="00D811A9"/>
    <w:rsid w:val="00D82407"/>
    <w:rsid w:val="00D837EC"/>
    <w:rsid w:val="00D847EA"/>
    <w:rsid w:val="00D856E5"/>
    <w:rsid w:val="00D863F8"/>
    <w:rsid w:val="00D86A2F"/>
    <w:rsid w:val="00D912DA"/>
    <w:rsid w:val="00D94833"/>
    <w:rsid w:val="00D94B68"/>
    <w:rsid w:val="00D9540D"/>
    <w:rsid w:val="00D964C6"/>
    <w:rsid w:val="00D9654B"/>
    <w:rsid w:val="00D966DE"/>
    <w:rsid w:val="00D9748D"/>
    <w:rsid w:val="00DA04E0"/>
    <w:rsid w:val="00DA303B"/>
    <w:rsid w:val="00DA5C58"/>
    <w:rsid w:val="00DA63C5"/>
    <w:rsid w:val="00DA7F6C"/>
    <w:rsid w:val="00DB0912"/>
    <w:rsid w:val="00DB31CC"/>
    <w:rsid w:val="00DB4655"/>
    <w:rsid w:val="00DB51E2"/>
    <w:rsid w:val="00DB5625"/>
    <w:rsid w:val="00DB5B7F"/>
    <w:rsid w:val="00DB7084"/>
    <w:rsid w:val="00DB7DCF"/>
    <w:rsid w:val="00DC099B"/>
    <w:rsid w:val="00DC129D"/>
    <w:rsid w:val="00DC1B68"/>
    <w:rsid w:val="00DC31F4"/>
    <w:rsid w:val="00DC5712"/>
    <w:rsid w:val="00DC66CC"/>
    <w:rsid w:val="00DC7E87"/>
    <w:rsid w:val="00DD4A35"/>
    <w:rsid w:val="00DE03AF"/>
    <w:rsid w:val="00DE36FD"/>
    <w:rsid w:val="00DE4AC4"/>
    <w:rsid w:val="00DE6BF3"/>
    <w:rsid w:val="00DE7B0F"/>
    <w:rsid w:val="00DF03C6"/>
    <w:rsid w:val="00DF115D"/>
    <w:rsid w:val="00DF5EB9"/>
    <w:rsid w:val="00DF61A8"/>
    <w:rsid w:val="00E02232"/>
    <w:rsid w:val="00E0357D"/>
    <w:rsid w:val="00E03BB3"/>
    <w:rsid w:val="00E04FEB"/>
    <w:rsid w:val="00E05874"/>
    <w:rsid w:val="00E0643D"/>
    <w:rsid w:val="00E071D2"/>
    <w:rsid w:val="00E0762E"/>
    <w:rsid w:val="00E07C0C"/>
    <w:rsid w:val="00E117F6"/>
    <w:rsid w:val="00E13E42"/>
    <w:rsid w:val="00E15FCD"/>
    <w:rsid w:val="00E17113"/>
    <w:rsid w:val="00E17285"/>
    <w:rsid w:val="00E176DA"/>
    <w:rsid w:val="00E210B8"/>
    <w:rsid w:val="00E21D49"/>
    <w:rsid w:val="00E229DD"/>
    <w:rsid w:val="00E23113"/>
    <w:rsid w:val="00E30273"/>
    <w:rsid w:val="00E31A00"/>
    <w:rsid w:val="00E326BA"/>
    <w:rsid w:val="00E332FF"/>
    <w:rsid w:val="00E33EB6"/>
    <w:rsid w:val="00E34DE0"/>
    <w:rsid w:val="00E37DF9"/>
    <w:rsid w:val="00E4227F"/>
    <w:rsid w:val="00E423AF"/>
    <w:rsid w:val="00E6130C"/>
    <w:rsid w:val="00E621BF"/>
    <w:rsid w:val="00E6334C"/>
    <w:rsid w:val="00E66A4D"/>
    <w:rsid w:val="00E66D0F"/>
    <w:rsid w:val="00E705AD"/>
    <w:rsid w:val="00E714B7"/>
    <w:rsid w:val="00E728C8"/>
    <w:rsid w:val="00E72CC6"/>
    <w:rsid w:val="00E762DF"/>
    <w:rsid w:val="00E7657C"/>
    <w:rsid w:val="00E81179"/>
    <w:rsid w:val="00E82085"/>
    <w:rsid w:val="00E82BCB"/>
    <w:rsid w:val="00E8379D"/>
    <w:rsid w:val="00E83A6B"/>
    <w:rsid w:val="00E844BE"/>
    <w:rsid w:val="00E90934"/>
    <w:rsid w:val="00E928C9"/>
    <w:rsid w:val="00E946D7"/>
    <w:rsid w:val="00E9485C"/>
    <w:rsid w:val="00E95E52"/>
    <w:rsid w:val="00E96929"/>
    <w:rsid w:val="00E96A4F"/>
    <w:rsid w:val="00E96D10"/>
    <w:rsid w:val="00EA3292"/>
    <w:rsid w:val="00EA37E6"/>
    <w:rsid w:val="00EA38E7"/>
    <w:rsid w:val="00EA4B49"/>
    <w:rsid w:val="00EA5456"/>
    <w:rsid w:val="00EA584E"/>
    <w:rsid w:val="00EA78F8"/>
    <w:rsid w:val="00EA7FF5"/>
    <w:rsid w:val="00EB2B29"/>
    <w:rsid w:val="00EB3114"/>
    <w:rsid w:val="00EB439B"/>
    <w:rsid w:val="00EB701A"/>
    <w:rsid w:val="00EC1985"/>
    <w:rsid w:val="00EC1BB7"/>
    <w:rsid w:val="00EC2FFF"/>
    <w:rsid w:val="00EC3D0D"/>
    <w:rsid w:val="00EC40E4"/>
    <w:rsid w:val="00EC5300"/>
    <w:rsid w:val="00EC6659"/>
    <w:rsid w:val="00EC75BC"/>
    <w:rsid w:val="00ED23FD"/>
    <w:rsid w:val="00ED4322"/>
    <w:rsid w:val="00ED4C19"/>
    <w:rsid w:val="00ED56EC"/>
    <w:rsid w:val="00EE0BD8"/>
    <w:rsid w:val="00EE1B58"/>
    <w:rsid w:val="00EE2A9A"/>
    <w:rsid w:val="00EE440E"/>
    <w:rsid w:val="00EE79FE"/>
    <w:rsid w:val="00EF2D5C"/>
    <w:rsid w:val="00EF4612"/>
    <w:rsid w:val="00EF4628"/>
    <w:rsid w:val="00EF5CB7"/>
    <w:rsid w:val="00F004E9"/>
    <w:rsid w:val="00F02373"/>
    <w:rsid w:val="00F02A3D"/>
    <w:rsid w:val="00F10721"/>
    <w:rsid w:val="00F110F4"/>
    <w:rsid w:val="00F11CA3"/>
    <w:rsid w:val="00F133E3"/>
    <w:rsid w:val="00F14CBB"/>
    <w:rsid w:val="00F15179"/>
    <w:rsid w:val="00F15D6C"/>
    <w:rsid w:val="00F170A6"/>
    <w:rsid w:val="00F21121"/>
    <w:rsid w:val="00F2169A"/>
    <w:rsid w:val="00F25AD5"/>
    <w:rsid w:val="00F30A10"/>
    <w:rsid w:val="00F311BE"/>
    <w:rsid w:val="00F337EE"/>
    <w:rsid w:val="00F353D2"/>
    <w:rsid w:val="00F35B11"/>
    <w:rsid w:val="00F36444"/>
    <w:rsid w:val="00F37C3C"/>
    <w:rsid w:val="00F41BDB"/>
    <w:rsid w:val="00F42928"/>
    <w:rsid w:val="00F47744"/>
    <w:rsid w:val="00F57102"/>
    <w:rsid w:val="00F60AC0"/>
    <w:rsid w:val="00F64873"/>
    <w:rsid w:val="00F650CA"/>
    <w:rsid w:val="00F65A7A"/>
    <w:rsid w:val="00F66C27"/>
    <w:rsid w:val="00F72737"/>
    <w:rsid w:val="00F741DB"/>
    <w:rsid w:val="00F747CE"/>
    <w:rsid w:val="00F7722E"/>
    <w:rsid w:val="00F803AA"/>
    <w:rsid w:val="00F8159D"/>
    <w:rsid w:val="00F84E26"/>
    <w:rsid w:val="00F87E44"/>
    <w:rsid w:val="00F90D88"/>
    <w:rsid w:val="00F92BEF"/>
    <w:rsid w:val="00F9445C"/>
    <w:rsid w:val="00F965DC"/>
    <w:rsid w:val="00F9666E"/>
    <w:rsid w:val="00FA2DAA"/>
    <w:rsid w:val="00FA3E6E"/>
    <w:rsid w:val="00FA4D8B"/>
    <w:rsid w:val="00FB0DB5"/>
    <w:rsid w:val="00FB18F2"/>
    <w:rsid w:val="00FB31A1"/>
    <w:rsid w:val="00FB36E0"/>
    <w:rsid w:val="00FB5BDA"/>
    <w:rsid w:val="00FB6EB0"/>
    <w:rsid w:val="00FC192E"/>
    <w:rsid w:val="00FD3656"/>
    <w:rsid w:val="00FD459A"/>
    <w:rsid w:val="00FD4621"/>
    <w:rsid w:val="00FD4A6B"/>
    <w:rsid w:val="00FD5493"/>
    <w:rsid w:val="00FD57A7"/>
    <w:rsid w:val="00FD695B"/>
    <w:rsid w:val="00FD7CC9"/>
    <w:rsid w:val="00FD7F5B"/>
    <w:rsid w:val="00FE025B"/>
    <w:rsid w:val="00FE1384"/>
    <w:rsid w:val="00FE155E"/>
    <w:rsid w:val="00FE7086"/>
    <w:rsid w:val="00FF0164"/>
    <w:rsid w:val="00FF2BA6"/>
    <w:rsid w:val="00FF45E8"/>
    <w:rsid w:val="00FF483F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B4719"/>
  <w14:defaultImageDpi w14:val="0"/>
  <w15:docId w15:val="{978BD46D-FD38-41A3-903A-A8568A6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2EE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142" w:firstLine="142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ind w:firstLine="284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ind w:left="720"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both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36"/>
      <w:szCs w:val="3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Zkladntext">
    <w:name w:val="Body Text"/>
    <w:basedOn w:val="Normln"/>
    <w:link w:val="ZkladntextChar"/>
    <w:uiPriority w:val="99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left="284" w:hanging="284"/>
    </w:pPr>
    <w:rPr>
      <w:sz w:val="28"/>
      <w:szCs w:val="2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Pr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180" w:firstLine="103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6963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99"/>
    <w:semiHidden/>
    <w:rsid w:val="00C17A1F"/>
  </w:style>
  <w:style w:type="paragraph" w:styleId="Obsah2">
    <w:name w:val="toc 2"/>
    <w:basedOn w:val="Normln"/>
    <w:next w:val="Normln"/>
    <w:autoRedefine/>
    <w:uiPriority w:val="99"/>
    <w:semiHidden/>
    <w:rsid w:val="00C17A1F"/>
    <w:pPr>
      <w:ind w:left="240"/>
    </w:pPr>
  </w:style>
  <w:style w:type="paragraph" w:styleId="Obsah3">
    <w:name w:val="toc 3"/>
    <w:basedOn w:val="Normln"/>
    <w:next w:val="Normln"/>
    <w:autoRedefine/>
    <w:uiPriority w:val="99"/>
    <w:semiHidden/>
    <w:rsid w:val="00C17A1F"/>
    <w:pPr>
      <w:ind w:left="480"/>
    </w:pPr>
  </w:style>
  <w:style w:type="character" w:styleId="Hypertextovodkaz">
    <w:name w:val="Hyperlink"/>
    <w:basedOn w:val="Standardnpsmoodstavce"/>
    <w:uiPriority w:val="99"/>
    <w:rsid w:val="00C17A1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C17A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C17A1F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65ED"/>
    <w:rPr>
      <w:rFonts w:cs="Times New Roman"/>
      <w:color w:val="800080" w:themeColor="followedHyperlink"/>
      <w:u w:val="single"/>
    </w:rPr>
  </w:style>
  <w:style w:type="paragraph" w:customStyle="1" w:styleId="Obsahtabulky">
    <w:name w:val="Obsah tabulky"/>
    <w:basedOn w:val="Normln"/>
    <w:rsid w:val="00837048"/>
    <w:pPr>
      <w:widowControl w:val="0"/>
      <w:suppressLineNumbers/>
      <w:suppressAutoHyphens/>
    </w:pPr>
    <w:rPr>
      <w:kern w:val="2"/>
      <w:lang w:eastAsia="en-US"/>
    </w:rPr>
  </w:style>
  <w:style w:type="paragraph" w:styleId="Normlnweb">
    <w:name w:val="Normal (Web)"/>
    <w:basedOn w:val="Normln"/>
    <w:uiPriority w:val="99"/>
    <w:unhideWhenUsed/>
    <w:rsid w:val="00F47744"/>
    <w:pPr>
      <w:spacing w:before="100" w:beforeAutospacing="1" w:after="100" w:afterAutospacing="1"/>
    </w:pPr>
  </w:style>
  <w:style w:type="table" w:styleId="Svtlseznam">
    <w:name w:val="Light List"/>
    <w:basedOn w:val="Normlntabulka"/>
    <w:uiPriority w:val="61"/>
    <w:rsid w:val="00693C9D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Siln">
    <w:name w:val="Strong"/>
    <w:basedOn w:val="Standardnpsmoodstavce"/>
    <w:uiPriority w:val="22"/>
    <w:qFormat/>
    <w:rsid w:val="003A3B69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5F0B2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5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9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1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6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0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6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6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yperlink" Target="http://www.mpnj.cz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7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facebook.com/mestskapolicienj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778202676864248E-2"/>
          <c:y val="8.7431693989071038E-2"/>
          <c:w val="0.87954110898661564"/>
          <c:h val="0.693989071038251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Celkem za rok</c:v>
                </c:pt>
              </c:strCache>
            </c:strRef>
          </c:tx>
          <c:spPr>
            <a:solidFill>
              <a:srgbClr val="9999FF"/>
            </a:solidFill>
            <a:ln w="1184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68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3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Sheet1!$C$1:$H$1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Sheet1!$C$2:$H$2</c:f>
              <c:numCache>
                <c:formatCode>General</c:formatCode>
                <c:ptCount val="5"/>
                <c:pt idx="0">
                  <c:v>7759</c:v>
                </c:pt>
                <c:pt idx="1">
                  <c:v>8289</c:v>
                </c:pt>
                <c:pt idx="2">
                  <c:v>9318</c:v>
                </c:pt>
                <c:pt idx="3">
                  <c:v>8803</c:v>
                </c:pt>
                <c:pt idx="4">
                  <c:v>8377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58-4313-BB55-DDAE2EA33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4783823"/>
        <c:axId val="1"/>
      </c:barChart>
      <c:catAx>
        <c:axId val="5047838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9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504783823"/>
        <c:crosses val="autoZero"/>
        <c:crossBetween val="between"/>
      </c:valAx>
      <c:spPr>
        <a:solidFill>
          <a:srgbClr val="FFFFFF"/>
        </a:solidFill>
        <a:ln w="2368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428571428571428E-2"/>
          <c:y val="9.5744680851063829E-2"/>
          <c:w val="0.88"/>
          <c:h val="0.67021276595744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Celkem za rok</c:v>
                </c:pt>
              </c:strCache>
            </c:strRef>
          </c:tx>
          <c:spPr>
            <a:solidFill>
              <a:srgbClr val="9999FF"/>
            </a:solidFill>
            <a:ln w="1166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33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4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Sheet1!$C$1:$H$1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Sheet1!$C$2:$H$2</c:f>
              <c:numCache>
                <c:formatCode>General</c:formatCode>
                <c:ptCount val="6"/>
                <c:pt idx="0">
                  <c:v>3903</c:v>
                </c:pt>
                <c:pt idx="1">
                  <c:v>3251</c:v>
                </c:pt>
                <c:pt idx="2">
                  <c:v>4020</c:v>
                </c:pt>
                <c:pt idx="3">
                  <c:v>5145</c:v>
                </c:pt>
                <c:pt idx="4">
                  <c:v>4941</c:v>
                </c:pt>
                <c:pt idx="5">
                  <c:v>4669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28-44F0-AEC3-7D89E7E34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571567"/>
        <c:axId val="1"/>
      </c:barChart>
      <c:catAx>
        <c:axId val="4265715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9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426571567"/>
        <c:crosses val="autoZero"/>
        <c:crossBetween val="between"/>
      </c:valAx>
      <c:spPr>
        <a:solidFill>
          <a:srgbClr val="FFFFFF"/>
        </a:solidFill>
        <a:ln w="2332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8.5561497326203204E-2"/>
          <c:y val="0.14457831325301204"/>
          <c:w val="0.82352941176470584"/>
          <c:h val="0.445783132530120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4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spPr>
                <a:noFill/>
                <a:ln w="24886">
                  <a:noFill/>
                </a:ln>
              </c:spPr>
              <c:txPr>
                <a:bodyPr/>
                <a:lstStyle/>
                <a:p>
                  <a:pPr>
                    <a:defRPr sz="78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cs-CZ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C0-414A-A7CF-FE3B06E57D9B}"/>
                </c:ext>
              </c:extLst>
            </c:dLbl>
            <c:dLbl>
              <c:idx val="2"/>
              <c:spPr>
                <a:noFill/>
                <a:ln w="24886">
                  <a:noFill/>
                </a:ln>
              </c:spPr>
              <c:txPr>
                <a:bodyPr/>
                <a:lstStyle/>
                <a:p>
                  <a:pPr>
                    <a:defRPr sz="78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cs-CZ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C0-414A-A7CF-FE3B06E57D9B}"/>
                </c:ext>
              </c:extLst>
            </c:dLbl>
            <c:spPr>
              <a:noFill/>
              <a:ln w="248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8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Domluva</c:v>
                </c:pt>
                <c:pt idx="1">
                  <c:v>Pokuta</c:v>
                </c:pt>
                <c:pt idx="2">
                  <c:v>Oznámení ke správnímu orgánu</c:v>
                </c:pt>
                <c:pt idx="3">
                  <c:v>Oznámeno ke správnímu orgánu -rychlost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1763</c:v>
                </c:pt>
                <c:pt idx="1">
                  <c:v>2610</c:v>
                </c:pt>
                <c:pt idx="2">
                  <c:v>300</c:v>
                </c:pt>
                <c:pt idx="3">
                  <c:v>19400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C0-414A-A7CF-FE3B06E57D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02234175"/>
        <c:axId val="1"/>
      </c:barChart>
      <c:catAx>
        <c:axId val="5022341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502234175"/>
        <c:crosses val="autoZero"/>
        <c:crossBetween val="between"/>
      </c:valAx>
      <c:spPr>
        <a:solidFill>
          <a:srgbClr val="FFFFFF"/>
        </a:solidFill>
        <a:ln w="248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3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8095238095238093E-2"/>
          <c:y val="9.5744680851063829E-2"/>
          <c:w val="0.89523809523809528"/>
          <c:h val="0.670212765957446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Celkem za rok</c:v>
                </c:pt>
              </c:strCache>
            </c:strRef>
          </c:tx>
          <c:spPr>
            <a:solidFill>
              <a:srgbClr val="9999FF"/>
            </a:solidFill>
            <a:ln w="1231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463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Loučka</c:v>
                </c:pt>
                <c:pt idx="1">
                  <c:v>Žilina</c:v>
                </c:pt>
                <c:pt idx="2">
                  <c:v>Bludovice</c:v>
                </c:pt>
                <c:pt idx="3">
                  <c:v>Straník</c:v>
                </c:pt>
                <c:pt idx="4">
                  <c:v>Kojetín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377</c:v>
                </c:pt>
                <c:pt idx="1">
                  <c:v>260</c:v>
                </c:pt>
                <c:pt idx="2">
                  <c:v>172</c:v>
                </c:pt>
                <c:pt idx="3">
                  <c:v>50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1D-4C59-BF4F-F88D7DA00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576975"/>
        <c:axId val="1"/>
      </c:barChart>
      <c:catAx>
        <c:axId val="4265769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0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0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426576975"/>
        <c:crosses val="autoZero"/>
        <c:crossBetween val="between"/>
      </c:valAx>
      <c:spPr>
        <a:solidFill>
          <a:srgbClr val="FFFFFF"/>
        </a:solidFill>
        <a:ln w="2463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663558266820733E-2"/>
          <c:y val="6.5722952477249741E-2"/>
          <c:w val="0.88930800032248525"/>
          <c:h val="0.711459121199334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Zachyceno radarem celkem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15091</c:v>
                </c:pt>
                <c:pt idx="1">
                  <c:v>14969</c:v>
                </c:pt>
                <c:pt idx="2">
                  <c:v>13480</c:v>
                </c:pt>
                <c:pt idx="3">
                  <c:v>21350</c:v>
                </c:pt>
                <c:pt idx="4" formatCode="#,##0">
                  <c:v>30079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E9-495B-9977-D24C1DEBAFD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Oznámeno ke správnímu orgánu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List1!$C$2:$C$6</c:f>
              <c:numCache>
                <c:formatCode>General</c:formatCode>
                <c:ptCount val="5"/>
                <c:pt idx="0">
                  <c:v>12238</c:v>
                </c:pt>
                <c:pt idx="1">
                  <c:v>11347</c:v>
                </c:pt>
                <c:pt idx="2">
                  <c:v>9925</c:v>
                </c:pt>
                <c:pt idx="3">
                  <c:v>16981</c:v>
                </c:pt>
                <c:pt idx="4">
                  <c:v>22400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E9-495B-9977-D24C1DEBAFD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Vyřazeno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List1!$D$2:$D$6</c:f>
              <c:numCache>
                <c:formatCode>General</c:formatCode>
                <c:ptCount val="5"/>
                <c:pt idx="0">
                  <c:v>2853</c:v>
                </c:pt>
                <c:pt idx="1">
                  <c:v>3622</c:v>
                </c:pt>
                <c:pt idx="2">
                  <c:v>3555</c:v>
                </c:pt>
                <c:pt idx="3">
                  <c:v>4369</c:v>
                </c:pt>
                <c:pt idx="4" formatCode="#,##0">
                  <c:v>7679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E9-495B-9977-D24C1DEBAF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8216768"/>
        <c:axId val="1002752176"/>
      </c:barChart>
      <c:catAx>
        <c:axId val="112821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02752176"/>
        <c:crosses val="autoZero"/>
        <c:auto val="1"/>
        <c:lblAlgn val="ctr"/>
        <c:lblOffset val="100"/>
        <c:noMultiLvlLbl val="0"/>
      </c:catAx>
      <c:valAx>
        <c:axId val="100275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2821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18685121107267"/>
          <c:y val="0.28979591836734692"/>
          <c:w val="0.45155709342560552"/>
          <c:h val="0.424489795918367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celkový počet</c:v>
                </c:pt>
              </c:strCache>
            </c:strRef>
          </c:tx>
          <c:spPr>
            <a:solidFill>
              <a:srgbClr val="9999FF"/>
            </a:solidFill>
            <a:ln w="12302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910-47F7-A10A-6BB8D21BFCE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910-47F7-A10A-6BB8D21BFCE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910-47F7-A10A-6BB8D21BFCE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910-47F7-A10A-6BB8D21BFCE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8910-47F7-A10A-6BB8D21BFCE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3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910-47F7-A10A-6BB8D21BFCE5}"/>
              </c:ext>
            </c:extLst>
          </c:dPt>
          <c:dLbls>
            <c:spPr>
              <a:noFill/>
              <a:ln w="246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5"/>
                <c:pt idx="0">
                  <c:v>Přestupky proti veřejnému pořádku</c:v>
                </c:pt>
                <c:pt idx="1">
                  <c:v>Přestupky proti pořádku v územní samosprávě – OZV, nařízení města</c:v>
                </c:pt>
                <c:pt idx="2">
                  <c:v>Přestupky proti občanskému soužití</c:v>
                </c:pt>
                <c:pt idx="3">
                  <c:v>Přestupky proti majetku</c:v>
                </c:pt>
                <c:pt idx="4">
                  <c:v>Přestupky - alkoholismus a kuřáctví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>
                  <c:v>204</c:v>
                </c:pt>
                <c:pt idx="1">
                  <c:v>88</c:v>
                </c:pt>
                <c:pt idx="2">
                  <c:v>7</c:v>
                </c:pt>
                <c:pt idx="3">
                  <c:v>71</c:v>
                </c:pt>
                <c:pt idx="4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910-47F7-A10A-6BB8D21BF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8">
          <a:noFill/>
        </a:ln>
      </c:spPr>
    </c:plotArea>
    <c:legend>
      <c:legendPos val="r"/>
      <c:legendEntry>
        <c:idx val="4"/>
        <c:txPr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</c:legendEntry>
      <c:layout>
        <c:manualLayout>
          <c:xMode val="edge"/>
          <c:yMode val="edge"/>
          <c:x val="0.6711956994680478"/>
          <c:y val="8.8648776045851418E-2"/>
          <c:w val="0.31487903584244481"/>
          <c:h val="0.81224489795918364"/>
        </c:manualLayout>
      </c:layout>
      <c:overlay val="0"/>
      <c:spPr>
        <a:solidFill>
          <a:srgbClr val="FFFFFF"/>
        </a:solidFill>
        <a:ln w="3076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Počet injekčních stříkaček a jehel</c:v>
                </c:pt>
              </c:strCache>
            </c:strRef>
          </c:cat>
          <c:val>
            <c:numRef>
              <c:f>List1!$B$2</c:f>
              <c:numCache>
                <c:formatCode>General</c:formatCode>
                <c:ptCount val="1"/>
                <c:pt idx="0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0-4127-94AA-85886F23B34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Počet injekčních stříkaček a jehel</c:v>
                </c:pt>
              </c:strCache>
            </c:strRef>
          </c:cat>
          <c:val>
            <c:numRef>
              <c:f>List1!$C$2</c:f>
              <c:numCache>
                <c:formatCode>General</c:formatCode>
                <c:ptCount val="1"/>
                <c:pt idx="0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80-4127-94AA-85886F23B34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Počet injekčních stříkaček a jehel</c:v>
                </c:pt>
              </c:strCache>
            </c:strRef>
          </c:cat>
          <c:val>
            <c:numRef>
              <c:f>List1!$D$2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80-4127-94AA-85886F23B341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Počet injekčních stříkaček a jehel</c:v>
                </c:pt>
              </c:strCache>
            </c:strRef>
          </c:cat>
          <c:val>
            <c:numRef>
              <c:f>List1!$E$2</c:f>
              <c:numCache>
                <c:formatCode>General</c:formatCode>
                <c:ptCount val="1"/>
                <c:pt idx="0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07-4607-9CE8-C9253CBD8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7495599"/>
        <c:axId val="1057539871"/>
      </c:barChart>
      <c:catAx>
        <c:axId val="1087495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57539871"/>
        <c:crosses val="autoZero"/>
        <c:auto val="1"/>
        <c:lblAlgn val="ctr"/>
        <c:lblOffset val="100"/>
        <c:noMultiLvlLbl val="0"/>
      </c:catAx>
      <c:valAx>
        <c:axId val="10575398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87495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A902-AC33-4E42-A175-5829203F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19</Pages>
  <Words>4812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NOVÝ JIČÍN - MĚSTSKÁ POLICIE</vt:lpstr>
    </vt:vector>
  </TitlesOfParts>
  <Company>Městský úřad Nový Jičín</Company>
  <LinksUpToDate>false</LinksUpToDate>
  <CharactersWithSpaces>33139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NOVÝ JIČÍN - MĚSTSKÁ POLICIE</dc:title>
  <dc:subject/>
  <dc:creator>Skoda1</dc:creator>
  <cp:keywords/>
  <dc:description/>
  <cp:lastModifiedBy>MP NJ</cp:lastModifiedBy>
  <cp:revision>89</cp:revision>
  <cp:lastPrinted>2025-01-13T08:53:00Z</cp:lastPrinted>
  <dcterms:created xsi:type="dcterms:W3CDTF">2024-12-20T05:50:00Z</dcterms:created>
  <dcterms:modified xsi:type="dcterms:W3CDTF">2025-01-24T05:40:00Z</dcterms:modified>
</cp:coreProperties>
</file>