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766"/>
        <w:gridCol w:w="4889"/>
        <w:gridCol w:w="7327"/>
      </w:tblGrid>
      <w:tr w:rsidR="005B7F9D" w:rsidRPr="00463998" w:rsidTr="003C001F">
        <w:tc>
          <w:tcPr>
            <w:tcW w:w="8187" w:type="dxa"/>
            <w:gridSpan w:val="3"/>
          </w:tcPr>
          <w:p w:rsidR="005B7F9D" w:rsidRPr="008F5ED7" w:rsidRDefault="005B7F9D" w:rsidP="00543D16">
            <w:pPr>
              <w:jc w:val="both"/>
              <w:rPr>
                <w:b/>
                <w:color w:val="808080" w:themeColor="background1" w:themeShade="80"/>
                <w:sz w:val="24"/>
                <w:szCs w:val="28"/>
              </w:rPr>
            </w:pPr>
            <w:bookmarkStart w:id="0" w:name="_GoBack"/>
            <w:bookmarkEnd w:id="0"/>
            <w:r w:rsidRPr="008F5ED7">
              <w:rPr>
                <w:b/>
                <w:color w:val="808080" w:themeColor="background1" w:themeShade="80"/>
                <w:sz w:val="24"/>
                <w:szCs w:val="28"/>
              </w:rPr>
              <w:t xml:space="preserve">Úroky z </w:t>
            </w:r>
            <w:proofErr w:type="spellStart"/>
            <w:r w:rsidRPr="008F5ED7">
              <w:rPr>
                <w:b/>
                <w:color w:val="808080" w:themeColor="background1" w:themeShade="80"/>
                <w:sz w:val="24"/>
                <w:szCs w:val="28"/>
              </w:rPr>
              <w:t>prodlení</w:t>
            </w:r>
            <w:proofErr w:type="spellEnd"/>
          </w:p>
        </w:tc>
        <w:tc>
          <w:tcPr>
            <w:tcW w:w="7430" w:type="dxa"/>
          </w:tcPr>
          <w:p w:rsidR="005B7F9D" w:rsidRPr="008F5ED7" w:rsidRDefault="005B7F9D" w:rsidP="005B7F9D">
            <w:pPr>
              <w:spacing w:line="276" w:lineRule="auto"/>
              <w:jc w:val="right"/>
              <w:rPr>
                <w:b/>
                <w:color w:val="808080" w:themeColor="background1" w:themeShade="80"/>
                <w:sz w:val="24"/>
                <w:szCs w:val="28"/>
              </w:rPr>
            </w:pPr>
            <w:r>
              <w:rPr>
                <w:b/>
                <w:color w:val="808080" w:themeColor="background1" w:themeShade="80"/>
                <w:sz w:val="24"/>
                <w:szCs w:val="28"/>
              </w:rPr>
              <w:t xml:space="preserve">Kalkulačky ASPI - Úroky z </w:t>
            </w:r>
            <w:proofErr w:type="spellStart"/>
            <w:r>
              <w:rPr>
                <w:b/>
                <w:color w:val="808080" w:themeColor="background1" w:themeShade="80"/>
                <w:sz w:val="24"/>
                <w:szCs w:val="28"/>
              </w:rPr>
              <w:t>prodlení</w:t>
            </w:r>
            <w:proofErr w:type="spellEnd"/>
          </w:p>
        </w:tc>
      </w:tr>
      <w:tr w:rsidR="00463998" w:rsidRPr="005B7F9D" w:rsidTr="003C001F">
        <w:tc>
          <w:tcPr>
            <w:tcW w:w="15617" w:type="dxa"/>
            <w:gridSpan w:val="4"/>
          </w:tcPr>
          <w:p w:rsidR="00463998" w:rsidRPr="005B7F9D" w:rsidRDefault="005B7F9D" w:rsidP="005B7F9D">
            <w:pPr>
              <w:spacing w:line="276" w:lineRule="auto"/>
              <w:jc w:val="right"/>
              <w:rPr>
                <w:color w:val="808080" w:themeColor="background1" w:themeShade="80"/>
                <w:sz w:val="18"/>
                <w:szCs w:val="28"/>
              </w:rPr>
            </w:pPr>
            <w:proofErr w:type="spellStart"/>
            <w:r w:rsidRPr="005B7F9D">
              <w:rPr>
                <w:color w:val="808080" w:themeColor="background1" w:themeShade="80"/>
                <w:sz w:val="18"/>
                <w:szCs w:val="28"/>
              </w:rPr>
              <w:t>vygenerováno</w:t>
            </w:r>
            <w:proofErr w:type="spellEnd"/>
            <w:r w:rsidRPr="005B7F9D">
              <w:rPr>
                <w:color w:val="808080" w:themeColor="background1" w:themeShade="80"/>
                <w:sz w:val="18"/>
                <w:szCs w:val="28"/>
              </w:rPr>
              <w:t xml:space="preserve"> 30. 6. 2025 [v2.59]</w:t>
            </w:r>
          </w:p>
        </w:tc>
      </w:tr>
      <w:tr w:rsidR="00463998" w:rsidTr="003C001F">
        <w:tc>
          <w:tcPr>
            <w:tcW w:w="15617" w:type="dxa"/>
            <w:gridSpan w:val="4"/>
          </w:tcPr>
          <w:p w:rsidR="00463998" w:rsidRPr="00C4440F" w:rsidRDefault="00463998" w:rsidP="00331F89">
            <w:pPr>
              <w:spacing w:line="276" w:lineRule="auto"/>
              <w:rPr>
                <w:sz w:val="28"/>
              </w:rPr>
            </w:pPr>
          </w:p>
        </w:tc>
      </w:tr>
      <w:tr w:rsidR="00331F89" w:rsidTr="00AB4657">
        <w:tc>
          <w:tcPr>
            <w:tcW w:w="3227" w:type="dxa"/>
            <w:gridSpan w:val="2"/>
          </w:tcPr>
          <w:p w:rsidR="00331F89" w:rsidRPr="00564513" w:rsidRDefault="00331F89" w:rsidP="006A1619">
            <w:pPr>
              <w:rPr>
                <w:b/>
                <w:sz w:val="28"/>
                <w:lang w:val="en-US"/>
              </w:rPr>
            </w:pPr>
            <w:proofErr w:type="spellStart"/>
            <w:r w:rsidRPr="00331F89">
              <w:rPr>
                <w:b/>
                <w:color w:val="808080" w:themeColor="background1" w:themeShade="80"/>
                <w:lang w:val="en-US"/>
              </w:rPr>
              <w:t>Název</w:t>
            </w:r>
            <w:proofErr w:type="spellEnd"/>
            <w:r w:rsidRPr="00331F89">
              <w:rPr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Pr="00331F89">
              <w:rPr>
                <w:b/>
                <w:color w:val="808080" w:themeColor="background1" w:themeShade="80"/>
                <w:lang w:val="en-US"/>
              </w:rPr>
              <w:t>případu</w:t>
            </w:r>
            <w:proofErr w:type="spellEnd"/>
            <w:r w:rsidRPr="00331F89">
              <w:rPr>
                <w:b/>
                <w:color w:val="808080" w:themeColor="background1" w:themeShade="80"/>
                <w:lang w:val="en-US"/>
              </w:rPr>
              <w:t>:</w:t>
            </w:r>
            <w:r w:rsidR="006249E6">
              <w:rPr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6249E6">
              <w:rPr>
                <w:b/>
                <w:color w:val="808080" w:themeColor="background1" w:themeShade="80"/>
                <w:lang w:val="en-US"/>
              </w:rPr>
              <w:t>Zákonný</w:t>
            </w:r>
            <w:proofErr w:type="spellEnd"/>
            <w:r w:rsidR="006249E6">
              <w:rPr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6249E6">
              <w:rPr>
                <w:b/>
                <w:color w:val="808080" w:themeColor="background1" w:themeShade="80"/>
                <w:lang w:val="en-US"/>
              </w:rPr>
              <w:t>úrok</w:t>
            </w:r>
            <w:proofErr w:type="spellEnd"/>
          </w:p>
        </w:tc>
        <w:tc>
          <w:tcPr>
            <w:tcW w:w="12390" w:type="dxa"/>
            <w:gridSpan w:val="2"/>
          </w:tcPr>
          <w:p w:rsidR="00331F89" w:rsidRPr="007156D6" w:rsidRDefault="00331F89" w:rsidP="006A1619">
            <w:pPr>
              <w:rPr>
                <w:sz w:val="28"/>
                <w:lang w:val="en-US"/>
              </w:rPr>
            </w:pPr>
          </w:p>
        </w:tc>
      </w:tr>
      <w:tr w:rsidR="00331F89" w:rsidTr="00AB4657">
        <w:tc>
          <w:tcPr>
            <w:tcW w:w="3227" w:type="dxa"/>
            <w:gridSpan w:val="2"/>
          </w:tcPr>
          <w:p w:rsidR="00331F89" w:rsidRPr="00564513" w:rsidRDefault="00331F89" w:rsidP="006A1619">
            <w:pPr>
              <w:rPr>
                <w:b/>
                <w:sz w:val="28"/>
                <w:lang w:val="en-US"/>
              </w:rPr>
            </w:pPr>
            <w:proofErr w:type="spellStart"/>
            <w:r w:rsidRPr="00331F89">
              <w:rPr>
                <w:b/>
                <w:color w:val="808080" w:themeColor="background1" w:themeShade="80"/>
                <w:lang w:val="en-US"/>
              </w:rPr>
              <w:t>Dlužník</w:t>
            </w:r>
            <w:proofErr w:type="spellEnd"/>
            <w:r w:rsidRPr="00331F89">
              <w:rPr>
                <w:b/>
                <w:color w:val="808080" w:themeColor="background1" w:themeShade="80"/>
                <w:lang w:val="en-US"/>
              </w:rPr>
              <w:t>:</w:t>
            </w:r>
            <w:r w:rsidR="006249E6">
              <w:rPr>
                <w:b/>
                <w:color w:val="808080" w:themeColor="background1" w:themeShade="80"/>
                <w:lang w:val="en-US"/>
              </w:rPr>
              <w:t xml:space="preserve"> </w:t>
            </w:r>
            <w:proofErr w:type="spellStart"/>
            <w:r w:rsidR="006249E6">
              <w:rPr>
                <w:b/>
                <w:color w:val="808080" w:themeColor="background1" w:themeShade="80"/>
                <w:lang w:val="en-US"/>
              </w:rPr>
              <w:t>Dobeš</w:t>
            </w:r>
            <w:proofErr w:type="spellEnd"/>
          </w:p>
        </w:tc>
        <w:tc>
          <w:tcPr>
            <w:tcW w:w="12390" w:type="dxa"/>
            <w:gridSpan w:val="2"/>
          </w:tcPr>
          <w:p w:rsidR="00331F89" w:rsidRPr="007156D6" w:rsidRDefault="00331F89" w:rsidP="006A1619">
            <w:pPr>
              <w:rPr>
                <w:sz w:val="28"/>
                <w:lang w:val="en-US"/>
              </w:rPr>
            </w:pPr>
          </w:p>
        </w:tc>
      </w:tr>
      <w:tr w:rsidR="00331F89" w:rsidTr="00AB4657">
        <w:tc>
          <w:tcPr>
            <w:tcW w:w="3227" w:type="dxa"/>
            <w:gridSpan w:val="2"/>
          </w:tcPr>
          <w:p w:rsidR="00331F89" w:rsidRPr="00564513" w:rsidRDefault="00331F89" w:rsidP="006A1619">
            <w:pPr>
              <w:rPr>
                <w:b/>
                <w:sz w:val="28"/>
                <w:lang w:val="en-US"/>
              </w:rPr>
            </w:pPr>
            <w:proofErr w:type="spellStart"/>
            <w:r w:rsidRPr="00331F89">
              <w:rPr>
                <w:b/>
                <w:color w:val="808080" w:themeColor="background1" w:themeShade="80"/>
                <w:lang w:val="en-US"/>
              </w:rPr>
              <w:t>Věřitel</w:t>
            </w:r>
            <w:proofErr w:type="spellEnd"/>
            <w:r w:rsidRPr="00331F89">
              <w:rPr>
                <w:b/>
                <w:color w:val="808080" w:themeColor="background1" w:themeShade="80"/>
                <w:lang w:val="en-US"/>
              </w:rPr>
              <w:t>:</w:t>
            </w:r>
          </w:p>
        </w:tc>
        <w:tc>
          <w:tcPr>
            <w:tcW w:w="12390" w:type="dxa"/>
            <w:gridSpan w:val="2"/>
          </w:tcPr>
          <w:p w:rsidR="00331F89" w:rsidRPr="007156D6" w:rsidRDefault="00331F89" w:rsidP="006A1619">
            <w:pPr>
              <w:rPr>
                <w:sz w:val="28"/>
                <w:lang w:val="en-US"/>
              </w:rPr>
            </w:pPr>
          </w:p>
        </w:tc>
      </w:tr>
      <w:tr w:rsidR="004A359B" w:rsidRPr="005B7F9D" w:rsidTr="003C001F">
        <w:trPr>
          <w:trHeight w:val="397"/>
        </w:trPr>
        <w:tc>
          <w:tcPr>
            <w:tcW w:w="421" w:type="dxa"/>
          </w:tcPr>
          <w:p w:rsidR="004A359B" w:rsidRPr="005B7F9D" w:rsidRDefault="004A359B" w:rsidP="00543D16">
            <w:pPr>
              <w:jc w:val="right"/>
              <w:rPr>
                <w:color w:val="808080" w:themeColor="background1" w:themeShade="80"/>
                <w:sz w:val="18"/>
                <w:szCs w:val="28"/>
              </w:rPr>
            </w:pPr>
          </w:p>
        </w:tc>
        <w:tc>
          <w:tcPr>
            <w:tcW w:w="15196" w:type="dxa"/>
            <w:gridSpan w:val="3"/>
            <w:vAlign w:val="bottom"/>
          </w:tcPr>
          <w:p w:rsidR="004A359B" w:rsidRPr="005B7F9D" w:rsidRDefault="004A359B" w:rsidP="004A359B">
            <w:pPr>
              <w:spacing w:line="276" w:lineRule="auto"/>
              <w:rPr>
                <w:color w:val="808080" w:themeColor="background1" w:themeShade="80"/>
                <w:sz w:val="18"/>
                <w:szCs w:val="28"/>
              </w:rPr>
            </w:pPr>
          </w:p>
        </w:tc>
      </w:tr>
    </w:tbl>
    <w:p w:rsidR="00EF0D26" w:rsidRPr="009A4245" w:rsidRDefault="00EF0D26" w:rsidP="002D178F">
      <w:pPr>
        <w:spacing w:after="0"/>
        <w:rPr>
          <w:b/>
          <w:sz w:val="14"/>
        </w:rPr>
      </w:pPr>
    </w:p>
    <w:tbl>
      <w:tblPr>
        <w:tblStyle w:val="Mkatabulky"/>
        <w:tblW w:w="5000" w:type="pct"/>
        <w:tblBorders>
          <w:top w:val="none" w:sz="4" w:space="0" w:color="D9D9D9" w:themeColor="background1" w:themeShade="D9"/>
          <w:left w:val="none" w:sz="4" w:space="0" w:color="D9D9D9" w:themeColor="background1" w:themeShade="D9"/>
          <w:bottom w:val="none" w:sz="4" w:space="0" w:color="D9D9D9" w:themeColor="background1" w:themeShade="D9"/>
          <w:right w:val="none" w:sz="4" w:space="0" w:color="D9D9D9" w:themeColor="background1" w:themeShade="D9"/>
          <w:insideH w:val="none" w:sz="4" w:space="0" w:color="D9D9D9" w:themeColor="background1" w:themeShade="D9"/>
          <w:insideV w:val="non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proofErr w:type="spellStart"/>
            <w:r w:rsidRPr="00463998">
              <w:rPr>
                <w:b/>
                <w:color w:val="222222"/>
                <w:szCs w:val="20"/>
              </w:rPr>
              <w:t>Započítat</w:t>
            </w:r>
            <w:proofErr w:type="spellEnd"/>
            <w:r w:rsidRPr="00463998">
              <w:rPr>
                <w:b/>
                <w:color w:val="222222"/>
                <w:szCs w:val="20"/>
              </w:rPr>
              <w:t xml:space="preserve"> splátky na: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proofErr w:type="spellStart"/>
            <w:r w:rsidRPr="00463998">
              <w:rPr>
                <w:b/>
                <w:szCs w:val="20"/>
              </w:rPr>
              <w:t>pouze</w:t>
            </w:r>
            <w:proofErr w:type="spellEnd"/>
            <w:r w:rsidRPr="00463998">
              <w:rPr>
                <w:b/>
                <w:szCs w:val="20"/>
              </w:rPr>
              <w:t xml:space="preserve"> </w:t>
            </w:r>
            <w:proofErr w:type="spellStart"/>
            <w:r w:rsidRPr="00463998">
              <w:rPr>
                <w:b/>
                <w:szCs w:val="20"/>
              </w:rPr>
              <w:t>jistinu</w:t>
            </w:r>
            <w:proofErr w:type="spellEnd"/>
          </w:p>
        </w:tc>
      </w:tr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r w:rsidRPr="00463998">
              <w:rPr>
                <w:b/>
                <w:color w:val="222222"/>
                <w:szCs w:val="20"/>
              </w:rPr>
              <w:t xml:space="preserve">Kontrola </w:t>
            </w:r>
            <w:proofErr w:type="spellStart"/>
            <w:r w:rsidRPr="00463998">
              <w:rPr>
                <w:b/>
                <w:color w:val="222222"/>
                <w:szCs w:val="20"/>
              </w:rPr>
              <w:t>dle</w:t>
            </w:r>
            <w:proofErr w:type="spellEnd"/>
            <w:r w:rsidRPr="00463998">
              <w:rPr>
                <w:b/>
                <w:color w:val="222222"/>
                <w:szCs w:val="20"/>
              </w:rPr>
              <w:t xml:space="preserve"> OZ: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proofErr w:type="spellStart"/>
            <w:r w:rsidRPr="00463998">
              <w:rPr>
                <w:b/>
                <w:szCs w:val="20"/>
              </w:rPr>
              <w:t>ne</w:t>
            </w:r>
            <w:proofErr w:type="spellEnd"/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p w:rsidR="00463998" w:rsidRPr="001827AF" w:rsidRDefault="00463998" w:rsidP="002D178F">
      <w:pPr>
        <w:spacing w:after="0"/>
        <w:rPr>
          <w:b/>
          <w:sz w:val="24"/>
        </w:rPr>
      </w:pPr>
      <w:proofErr w:type="spellStart"/>
      <w:r w:rsidRPr="001827AF">
        <w:rPr>
          <w:b/>
          <w:sz w:val="24"/>
        </w:rPr>
        <w:t>Závazky</w:t>
      </w:r>
      <w:proofErr w:type="spellEnd"/>
      <w:r w:rsidRPr="001827AF">
        <w:rPr>
          <w:b/>
          <w:sz w:val="24"/>
        </w:rPr>
        <w:t>:</w:t>
      </w:r>
    </w:p>
    <w:tbl>
      <w:tblPr>
        <w:tblStyle w:val="Mkatabulky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0"/>
        <w:gridCol w:w="1804"/>
        <w:gridCol w:w="1246"/>
        <w:gridCol w:w="2151"/>
        <w:gridCol w:w="1246"/>
        <w:gridCol w:w="1246"/>
        <w:gridCol w:w="1108"/>
        <w:gridCol w:w="1942"/>
        <w:gridCol w:w="1942"/>
        <w:gridCol w:w="1803"/>
      </w:tblGrid>
      <w:tr w:rsidR="00463998" w:rsidRPr="00463998" w:rsidTr="00DB2F89">
        <w:tc>
          <w:tcPr>
            <w:tcW w:w="292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 xml:space="preserve">ID </w:t>
            </w:r>
            <w:proofErr w:type="spellStart"/>
            <w:r w:rsidRPr="00463998">
              <w:rPr>
                <w:b/>
                <w:sz w:val="18"/>
                <w:szCs w:val="20"/>
              </w:rPr>
              <w:t>jistiny</w:t>
            </w:r>
            <w:proofErr w:type="spellEnd"/>
          </w:p>
        </w:tc>
        <w:tc>
          <w:tcPr>
            <w:tcW w:w="58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Jistina</w:t>
            </w:r>
            <w:proofErr w:type="spellEnd"/>
          </w:p>
        </w:tc>
        <w:tc>
          <w:tcPr>
            <w:tcW w:w="40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Splat.dne</w:t>
            </w:r>
            <w:proofErr w:type="spellEnd"/>
          </w:p>
        </w:tc>
        <w:tc>
          <w:tcPr>
            <w:tcW w:w="698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Typ výpočtu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Úrok do</w:t>
            </w:r>
          </w:p>
        </w:tc>
        <w:tc>
          <w:tcPr>
            <w:tcW w:w="40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Prodlení</w:t>
            </w:r>
            <w:proofErr w:type="spellEnd"/>
          </w:p>
        </w:tc>
        <w:tc>
          <w:tcPr>
            <w:tcW w:w="360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Sazba</w:t>
            </w:r>
            <w:proofErr w:type="spellEnd"/>
          </w:p>
        </w:tc>
        <w:tc>
          <w:tcPr>
            <w:tcW w:w="630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Úroky</w:t>
            </w:r>
          </w:p>
        </w:tc>
        <w:tc>
          <w:tcPr>
            <w:tcW w:w="630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Dluh</w:t>
            </w:r>
            <w:proofErr w:type="spellEnd"/>
          </w:p>
        </w:tc>
        <w:tc>
          <w:tcPr>
            <w:tcW w:w="58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Poznámka</w:t>
            </w: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5. 11. 2022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957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3473,82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3473,82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5. 2. 2023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865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4743,35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4743,35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5. 5. 2023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776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3356,01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3356,01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5. 8. 2023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684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1918,41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1918,41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5. 11. 2023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592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629,33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629,33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5. 2. 2024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500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4357,04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4357,04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5. 5. 2024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410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5415,44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5415,44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5. 8. 2024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318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6232,97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6232,97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29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95650,00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5. 11. 2024</w:t>
            </w:r>
          </w:p>
        </w:tc>
        <w:tc>
          <w:tcPr>
            <w:tcW w:w="698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Zákonný úrok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405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226</w:t>
            </w:r>
          </w:p>
        </w:tc>
        <w:tc>
          <w:tcPr>
            <w:tcW w:w="36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7357,19</w:t>
            </w:r>
          </w:p>
        </w:tc>
        <w:tc>
          <w:tcPr>
            <w:tcW w:w="630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7357,19</w:t>
            </w:r>
          </w:p>
        </w:tc>
        <w:tc>
          <w:tcPr>
            <w:tcW w:w="58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tbl>
      <w:tblPr>
        <w:tblStyle w:val="Mkatabulky"/>
        <w:tblW w:w="5000" w:type="pct"/>
        <w:tblBorders>
          <w:top w:val="none" w:sz="4" w:space="0" w:color="D9D9D9" w:themeColor="background1" w:themeShade="D9"/>
          <w:left w:val="none" w:sz="4" w:space="0" w:color="D9D9D9" w:themeColor="background1" w:themeShade="D9"/>
          <w:bottom w:val="none" w:sz="4" w:space="0" w:color="D9D9D9" w:themeColor="background1" w:themeShade="D9"/>
          <w:right w:val="none" w:sz="4" w:space="0" w:color="D9D9D9" w:themeColor="background1" w:themeShade="D9"/>
          <w:insideH w:val="none" w:sz="4" w:space="0" w:color="D9D9D9" w:themeColor="background1" w:themeShade="D9"/>
          <w:insideV w:val="non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proofErr w:type="spellStart"/>
            <w:r w:rsidRPr="00463998">
              <w:rPr>
                <w:b/>
                <w:color w:val="222222"/>
                <w:szCs w:val="20"/>
              </w:rPr>
              <w:t>Datum</w:t>
            </w:r>
            <w:proofErr w:type="spellEnd"/>
            <w:r w:rsidRPr="00463998">
              <w:rPr>
                <w:b/>
                <w:color w:val="222222"/>
                <w:szCs w:val="20"/>
              </w:rPr>
              <w:t xml:space="preserve"> úročení: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r w:rsidRPr="00463998">
              <w:rPr>
                <w:b/>
                <w:szCs w:val="20"/>
              </w:rPr>
              <w:t>19. 6. 2025</w:t>
            </w: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tbl>
      <w:tblPr>
        <w:tblStyle w:val="Mkatabulky"/>
        <w:tblW w:w="5000" w:type="pct"/>
        <w:tblBorders>
          <w:top w:val="none" w:sz="4" w:space="0" w:color="D9D9D9" w:themeColor="background1" w:themeShade="D9"/>
          <w:left w:val="none" w:sz="4" w:space="0" w:color="D9D9D9" w:themeColor="background1" w:themeShade="D9"/>
          <w:bottom w:val="none" w:sz="4" w:space="0" w:color="D9D9D9" w:themeColor="background1" w:themeShade="D9"/>
          <w:right w:val="none" w:sz="4" w:space="0" w:color="D9D9D9" w:themeColor="background1" w:themeShade="D9"/>
          <w:insideH w:val="none" w:sz="4" w:space="0" w:color="D9D9D9" w:themeColor="background1" w:themeShade="D9"/>
          <w:insideV w:val="non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r w:rsidRPr="00463998">
              <w:rPr>
                <w:b/>
                <w:color w:val="222222"/>
                <w:szCs w:val="20"/>
              </w:rPr>
              <w:t xml:space="preserve">Suma </w:t>
            </w:r>
            <w:proofErr w:type="spellStart"/>
            <w:r w:rsidRPr="00463998">
              <w:rPr>
                <w:b/>
                <w:color w:val="222222"/>
                <w:szCs w:val="20"/>
              </w:rPr>
              <w:t>jistin</w:t>
            </w:r>
            <w:proofErr w:type="spellEnd"/>
            <w:r w:rsidRPr="00463998">
              <w:rPr>
                <w:b/>
                <w:color w:val="222222"/>
                <w:szCs w:val="20"/>
              </w:rPr>
              <w:t>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r w:rsidRPr="00463998">
              <w:rPr>
                <w:b/>
                <w:szCs w:val="20"/>
              </w:rPr>
              <w:t>825732,00 Kč</w:t>
            </w: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p w:rsidR="00463998" w:rsidRPr="001827AF" w:rsidRDefault="00463998" w:rsidP="002D178F">
      <w:pPr>
        <w:spacing w:after="0"/>
        <w:rPr>
          <w:b/>
          <w:sz w:val="24"/>
        </w:rPr>
      </w:pPr>
      <w:r w:rsidRPr="001827AF">
        <w:rPr>
          <w:b/>
          <w:sz w:val="24"/>
        </w:rPr>
        <w:t>Úhrady:</w:t>
      </w:r>
    </w:p>
    <w:tbl>
      <w:tblPr>
        <w:tblStyle w:val="Mkatabulky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0"/>
        <w:gridCol w:w="2807"/>
        <w:gridCol w:w="1899"/>
        <w:gridCol w:w="6475"/>
        <w:gridCol w:w="2807"/>
      </w:tblGrid>
      <w:tr w:rsidR="00463998" w:rsidRPr="00463998" w:rsidTr="00DB2F89">
        <w:tc>
          <w:tcPr>
            <w:tcW w:w="455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 xml:space="preserve">ID </w:t>
            </w:r>
            <w:proofErr w:type="spellStart"/>
            <w:r w:rsidRPr="00463998">
              <w:rPr>
                <w:b/>
                <w:sz w:val="18"/>
                <w:szCs w:val="20"/>
              </w:rPr>
              <w:t>jistiny</w:t>
            </w:r>
            <w:proofErr w:type="spellEnd"/>
          </w:p>
        </w:tc>
        <w:tc>
          <w:tcPr>
            <w:tcW w:w="911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Splátka</w:t>
            </w:r>
          </w:p>
        </w:tc>
        <w:tc>
          <w:tcPr>
            <w:tcW w:w="617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Ze</w:t>
            </w:r>
            <w:proofErr w:type="spellEnd"/>
            <w:r w:rsidRPr="00463998">
              <w:rPr>
                <w:b/>
                <w:sz w:val="18"/>
                <w:szCs w:val="20"/>
              </w:rPr>
              <w:t xml:space="preserve"> dne</w:t>
            </w:r>
          </w:p>
        </w:tc>
        <w:tc>
          <w:tcPr>
            <w:tcW w:w="2103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18"/>
                <w:szCs w:val="20"/>
              </w:rPr>
            </w:pPr>
            <w:r w:rsidRPr="00463998">
              <w:rPr>
                <w:b/>
                <w:sz w:val="18"/>
                <w:szCs w:val="20"/>
              </w:rPr>
              <w:t>Poznámka</w:t>
            </w:r>
          </w:p>
        </w:tc>
        <w:tc>
          <w:tcPr>
            <w:tcW w:w="911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proofErr w:type="spellStart"/>
            <w:r w:rsidRPr="00463998">
              <w:rPr>
                <w:b/>
                <w:sz w:val="18"/>
                <w:szCs w:val="20"/>
              </w:rPr>
              <w:t>Přeplatek</w:t>
            </w:r>
            <w:proofErr w:type="spellEnd"/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660,00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2. 8. 2022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22. 12. 2022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11. 1. 2023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38257,00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21. 3. 2023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26. 4. 2023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3. 8. 2023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18. 8. 2023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22. 9. 2023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4. 10. 2023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4. 10. 2023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30. 11. 2023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27. 12. 2023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31. 5. 2024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7. 6. 2024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10. 7. 2024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21865,00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15. 10. 2024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4. 12. 2024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26. 2. 2025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21. 5. 2025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41282,00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16. 6. 2025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  <w:tr w:rsidR="00463998" w:rsidRPr="00463998" w:rsidTr="00DB2F89">
        <w:tc>
          <w:tcPr>
            <w:tcW w:w="455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40000,00</w:t>
            </w:r>
          </w:p>
        </w:tc>
        <w:tc>
          <w:tcPr>
            <w:tcW w:w="617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19. 6. 2025</w:t>
            </w:r>
          </w:p>
        </w:tc>
        <w:tc>
          <w:tcPr>
            <w:tcW w:w="2103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1" w:type="pct"/>
          </w:tcPr>
          <w:p w:rsidR="00463998" w:rsidRPr="00463998" w:rsidRDefault="00463998" w:rsidP="00463998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</w:t>
            </w: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tbl>
      <w:tblPr>
        <w:tblStyle w:val="Mkatabulky"/>
        <w:tblW w:w="5000" w:type="pct"/>
        <w:tblBorders>
          <w:top w:val="none" w:sz="4" w:space="0" w:color="D9D9D9" w:themeColor="background1" w:themeShade="D9"/>
          <w:left w:val="none" w:sz="4" w:space="0" w:color="D9D9D9" w:themeColor="background1" w:themeShade="D9"/>
          <w:bottom w:val="none" w:sz="4" w:space="0" w:color="D9D9D9" w:themeColor="background1" w:themeShade="D9"/>
          <w:right w:val="none" w:sz="4" w:space="0" w:color="D9D9D9" w:themeColor="background1" w:themeShade="D9"/>
          <w:insideH w:val="none" w:sz="4" w:space="0" w:color="D9D9D9" w:themeColor="background1" w:themeShade="D9"/>
          <w:insideV w:val="non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9"/>
        <w:gridCol w:w="7699"/>
      </w:tblGrid>
      <w:tr w:rsidR="00463998" w:rsidRPr="00463998" w:rsidTr="00DB2F89"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color w:val="222222"/>
                <w:szCs w:val="20"/>
              </w:rPr>
            </w:pPr>
            <w:r w:rsidRPr="00463998">
              <w:rPr>
                <w:b/>
                <w:color w:val="222222"/>
                <w:szCs w:val="20"/>
              </w:rPr>
              <w:t xml:space="preserve">Suma </w:t>
            </w:r>
            <w:proofErr w:type="spellStart"/>
            <w:r w:rsidRPr="00463998">
              <w:rPr>
                <w:b/>
                <w:color w:val="222222"/>
                <w:szCs w:val="20"/>
              </w:rPr>
              <w:t>splátek</w:t>
            </w:r>
            <w:proofErr w:type="spellEnd"/>
            <w:r w:rsidRPr="00463998">
              <w:rPr>
                <w:b/>
                <w:color w:val="222222"/>
                <w:szCs w:val="20"/>
              </w:rPr>
              <w:t>:</w:t>
            </w:r>
          </w:p>
        </w:tc>
        <w:tc>
          <w:tcPr>
            <w:tcW w:w="2500" w:type="pct"/>
          </w:tcPr>
          <w:p w:rsidR="00463998" w:rsidRPr="00463998" w:rsidRDefault="00463998" w:rsidP="00463998">
            <w:pPr>
              <w:spacing w:line="276" w:lineRule="auto"/>
              <w:rPr>
                <w:b/>
                <w:szCs w:val="20"/>
              </w:rPr>
            </w:pPr>
            <w:r w:rsidRPr="00463998">
              <w:rPr>
                <w:b/>
                <w:szCs w:val="20"/>
              </w:rPr>
              <w:t>825732,00 Kč</w:t>
            </w:r>
          </w:p>
        </w:tc>
      </w:tr>
    </w:tbl>
    <w:p w:rsidR="00463998" w:rsidRPr="001827AF" w:rsidRDefault="00463998" w:rsidP="002D178F">
      <w:pPr>
        <w:spacing w:after="0"/>
        <w:rPr>
          <w:b/>
          <w:sz w:val="24"/>
        </w:rPr>
      </w:pPr>
    </w:p>
    <w:p w:rsidR="00463998" w:rsidRPr="001827AF" w:rsidRDefault="00463998" w:rsidP="002D178F">
      <w:pPr>
        <w:spacing w:after="0"/>
        <w:rPr>
          <w:b/>
          <w:sz w:val="24"/>
        </w:rPr>
      </w:pPr>
      <w:r w:rsidRPr="001827AF">
        <w:rPr>
          <w:b/>
          <w:sz w:val="24"/>
        </w:rPr>
        <w:t>Výsledky:</w:t>
      </w:r>
    </w:p>
    <w:tbl>
      <w:tblPr>
        <w:tblStyle w:val="Mkatabulky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5"/>
        <w:gridCol w:w="3752"/>
        <w:gridCol w:w="1874"/>
        <w:gridCol w:w="1874"/>
        <w:gridCol w:w="1311"/>
        <w:gridCol w:w="2345"/>
        <w:gridCol w:w="2357"/>
      </w:tblGrid>
      <w:tr w:rsidR="00463998" w:rsidRPr="00463998" w:rsidTr="00DB2F89">
        <w:tc>
          <w:tcPr>
            <w:tcW w:w="609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63998">
              <w:rPr>
                <w:b/>
                <w:sz w:val="20"/>
                <w:szCs w:val="20"/>
              </w:rPr>
              <w:t>Jistina</w:t>
            </w:r>
            <w:proofErr w:type="spellEnd"/>
          </w:p>
        </w:tc>
        <w:tc>
          <w:tcPr>
            <w:tcW w:w="1219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r w:rsidRPr="00463998">
              <w:rPr>
                <w:b/>
                <w:sz w:val="20"/>
                <w:szCs w:val="20"/>
              </w:rPr>
              <w:t>Od-do</w:t>
            </w:r>
          </w:p>
        </w:tc>
        <w:tc>
          <w:tcPr>
            <w:tcW w:w="609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r w:rsidRPr="00463998">
              <w:rPr>
                <w:b/>
                <w:sz w:val="20"/>
                <w:szCs w:val="20"/>
              </w:rPr>
              <w:t>Dní</w:t>
            </w:r>
          </w:p>
        </w:tc>
        <w:tc>
          <w:tcPr>
            <w:tcW w:w="609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63998">
              <w:rPr>
                <w:b/>
                <w:sz w:val="20"/>
                <w:szCs w:val="20"/>
              </w:rPr>
              <w:t>Sazba</w:t>
            </w:r>
            <w:proofErr w:type="spellEnd"/>
            <w:r w:rsidRPr="00463998">
              <w:rPr>
                <w:b/>
                <w:sz w:val="20"/>
                <w:szCs w:val="20"/>
              </w:rPr>
              <w:t>/d</w:t>
            </w:r>
          </w:p>
        </w:tc>
        <w:tc>
          <w:tcPr>
            <w:tcW w:w="426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63998">
              <w:rPr>
                <w:b/>
                <w:sz w:val="20"/>
                <w:szCs w:val="20"/>
              </w:rPr>
              <w:t>Sazba</w:t>
            </w:r>
            <w:proofErr w:type="spellEnd"/>
          </w:p>
        </w:tc>
        <w:tc>
          <w:tcPr>
            <w:tcW w:w="762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r w:rsidRPr="00463998">
              <w:rPr>
                <w:b/>
                <w:sz w:val="20"/>
                <w:szCs w:val="20"/>
              </w:rPr>
              <w:t>Úrok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:rsidR="00463998" w:rsidRPr="00463998" w:rsidRDefault="00463998" w:rsidP="00463998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463998">
              <w:rPr>
                <w:b/>
                <w:sz w:val="20"/>
                <w:szCs w:val="20"/>
              </w:rPr>
              <w:t>Dlužná</w:t>
            </w:r>
            <w:proofErr w:type="spellEnd"/>
            <w:r w:rsidRPr="0046399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b/>
                <w:sz w:val="20"/>
                <w:szCs w:val="20"/>
              </w:rPr>
              <w:t>částka</w:t>
            </w:r>
            <w:proofErr w:type="spellEnd"/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(ř.1) 88917,00 Kč splatná dne 5. 11. 2022 -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předplaceno</w:t>
            </w:r>
            <w:proofErr w:type="spellEnd"/>
            <w:r w:rsidRPr="00463998">
              <w:rPr>
                <w:sz w:val="20"/>
                <w:szCs w:val="20"/>
              </w:rPr>
              <w:t xml:space="preserve"> dne: 2. 8. 2022  660,00 Kč  ( ř. úhrad č.1 ). Nová hod. </w:t>
            </w:r>
            <w:proofErr w:type="spellStart"/>
            <w:r w:rsidRPr="00463998">
              <w:rPr>
                <w:sz w:val="20"/>
                <w:szCs w:val="20"/>
              </w:rPr>
              <w:t>jistiny</w:t>
            </w:r>
            <w:proofErr w:type="spellEnd"/>
            <w:r w:rsidRPr="00463998">
              <w:rPr>
                <w:sz w:val="20"/>
                <w:szCs w:val="20"/>
              </w:rPr>
              <w:t xml:space="preserve"> je 88257,00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660,00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0,00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88257,00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2022-22. 12. 2022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36,27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1704,69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89961,69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22. 12. 2022  5000,00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5000,00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1704,69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83257,00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23. 12. 2022-11. 1.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34,22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684,30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85645,99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11. 1. 2023  45000,00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45000,00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č.3 )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2388,99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38257,00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12. 1. 2023-21. 3.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69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15,72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1084,82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41730,82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21. 3. 2023  38257,00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38257,00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č.4 )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3473,82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lastRenderedPageBreak/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2022-19.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3,63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3473,82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3473,82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(ř.2) 88917,00 Kč splatná dne 5. 2. 2023 -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2. 2023-26. 4.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36,54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2923,30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91840,30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26. 4. 2023  16000,00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16000,00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č.5 )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2923,30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72917,00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27. 4. 2023-19. 6.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29,97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1618,16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77458,46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19. 6. 2023  62000,00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62000,00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č.6 )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4541,46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20. 6. 2023-3. 8.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4,49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201,89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15660,35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3. 8. 2023  10917,00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č.7 )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78000,00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4743,35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2. 2023-19.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865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5,48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4743,35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4743,35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(ř.3) 88917,00 Kč splatná dne 5. 5. 2023 -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5. 2023-3. 8.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36,54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3288,71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92205,71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3. 8. 2023  78000,00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č.7 )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3288,71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4. 8. 2023-18. 8.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4,49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67,30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14273,01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18. 8. 2023  10917,00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č.8 )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9083,00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3356,01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5. 2023-19.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776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4,32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3356,01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3356,01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(ř.4) 88917,00 Kč splatná dne 5. 8. 2023 -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8. 2023-18. 8.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36,54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475,04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89392,04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18. 8. 2023  9083,00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č.8 )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475,04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79834,00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19. 8. 2023-22. 9.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32,81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1148,30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81457,33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22. 9. 2023  20000,00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č.9 )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1623,33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59834,00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23. 9. 2023-4. 10.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24,59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295,07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61752,41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4. 10. 2023  20000,00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lastRenderedPageBreak/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č.10 )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1918,41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>(y) dne: 4. 10. 2023  39834,00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č.11 )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49083,00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1918,41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8. 2023-19.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684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2,80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1918,41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1918,41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(ř.5) 88917,00 Kč splatná dne 5. 11. 2023 -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předplaceno</w:t>
            </w:r>
            <w:proofErr w:type="spellEnd"/>
            <w:r w:rsidRPr="00463998">
              <w:rPr>
                <w:sz w:val="20"/>
                <w:szCs w:val="20"/>
              </w:rPr>
              <w:t xml:space="preserve"> dne: 4. 10. 2023  49083,00 Kč  ( ř. úhrad č.11 ). Nová hod. </w:t>
            </w:r>
            <w:proofErr w:type="spellStart"/>
            <w:r w:rsidRPr="00463998">
              <w:rPr>
                <w:sz w:val="20"/>
                <w:szCs w:val="20"/>
              </w:rPr>
              <w:t>jistiny</w:t>
            </w:r>
            <w:proofErr w:type="spellEnd"/>
            <w:r w:rsidRPr="00463998">
              <w:rPr>
                <w:sz w:val="20"/>
                <w:szCs w:val="20"/>
              </w:rPr>
              <w:t xml:space="preserve"> je 39834,00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č.11 )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0,00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39834,00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2023-30. 11.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16,37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409,25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40243,25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30. 11. 2023  20000,00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č.12 )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409,25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19834,00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1. 12. 2023-27. 12. 2023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8,15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220,08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20463,33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27. 12. 2023  19834,00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č.13 )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166,00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629,33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2023-19.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592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1,06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15,00000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629,33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629,33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(ř.6) 88917,00 Kč splatná dne 5. 2. 2024 -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předplaceno</w:t>
            </w:r>
            <w:proofErr w:type="spellEnd"/>
            <w:r w:rsidRPr="00463998">
              <w:rPr>
                <w:sz w:val="20"/>
                <w:szCs w:val="20"/>
              </w:rPr>
              <w:t xml:space="preserve"> dne: 27. 12. 2023  166,00 Kč  ( ř. úhrad č.13 ). Nová hod. </w:t>
            </w:r>
            <w:proofErr w:type="spellStart"/>
            <w:r w:rsidRPr="00463998">
              <w:rPr>
                <w:sz w:val="20"/>
                <w:szCs w:val="20"/>
              </w:rPr>
              <w:t>jistiny</w:t>
            </w:r>
            <w:proofErr w:type="spellEnd"/>
            <w:r w:rsidRPr="00463998">
              <w:rPr>
                <w:sz w:val="20"/>
                <w:szCs w:val="20"/>
              </w:rPr>
              <w:t xml:space="preserve"> je 88751,00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č.13 )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0,00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88751,00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2. 2024-31. 5.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116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35,77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4148,99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92899,99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31. 5. 2024  15000,00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15000,00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č.14 )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4148,99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73751,00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1. 6. 2024-7. 6.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29,72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208,05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78108,04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7. 6. 2024  73751,00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č.15 )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15166,00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4357,04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88917,00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2. 2024-19.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500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8,71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4357,04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4357,04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(ř.7) 98290,00 Kč splatná dne 5. 5. 2024 -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5. 2024-7. 6.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39,61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1307,18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99597,18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7. 6. 2024  15166,00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č.15 )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1307,18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83124,00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8. 6. 2024-10. 7.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33,50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1105,48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85536,66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10. 7. 2024  25000,00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25000,00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č.16 )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2412,66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58124,00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11. 7. 2024-15. 10.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23,42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2272,16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62808,81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15. 10. 2024  21865,00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21865,00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č.17 )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4684,81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36259,00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16. 10. 2024-4. 12.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14,61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730,63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41674,44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4. 12. 2024  36259,00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č.18 )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52658,00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5415,44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5. 2024-19.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410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13,21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14,75000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5415,44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5415,44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(ř.8) 98290,00 Kč splatná dne 5. 8. 2024 -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8. 2024-4. 12. 2024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121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34,24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4143,08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102433,08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4. 12. 2024  52658,00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88917,00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č.18 )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4143,08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45632,00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5. 12. 2024-26. 2.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15,93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1337,78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51112,86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26. 2. 2025  20000,00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20000,00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č.19 )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5480,86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25632,00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27. 2. 2025-21. 5.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84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8,95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752,11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31864,97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21. 5. 2025  25632,00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č.20 )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14368,00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6232,97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98290,00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8. 2024-19.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318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19,60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6232,97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6232,97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(ř.9) 95650,00 Kč splatná dne 5. 11. 2024 - zákonný úrok z </w:t>
            </w:r>
            <w:proofErr w:type="spellStart"/>
            <w:r w:rsidRPr="00463998">
              <w:rPr>
                <w:sz w:val="20"/>
                <w:szCs w:val="20"/>
              </w:rPr>
              <w:t>prodlení</w:t>
            </w:r>
            <w:proofErr w:type="spellEnd"/>
            <w:r w:rsidRPr="00463998">
              <w:rPr>
                <w:sz w:val="20"/>
                <w:szCs w:val="20"/>
              </w:rPr>
              <w:t xml:space="preserve"> - ( </w:t>
            </w:r>
            <w:proofErr w:type="spellStart"/>
            <w:r w:rsidRPr="00463998">
              <w:rPr>
                <w:sz w:val="20"/>
                <w:szCs w:val="20"/>
              </w:rPr>
              <w:t>umoří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se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jistina</w:t>
            </w:r>
            <w:proofErr w:type="spellEnd"/>
            <w:r w:rsidRPr="00463998">
              <w:rPr>
                <w:sz w:val="20"/>
                <w:szCs w:val="20"/>
              </w:rPr>
              <w:t xml:space="preserve"> )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95650,00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2024-21. 5.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197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33,39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6577,05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102227,05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21. 5. 2025  14368,00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č.20 )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6577,05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81282,00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22. 5. 2025-16.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26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28,39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738,22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88597,27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16. 6. 2025  41282,00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41282,00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č.21 )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7315,27 Kč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40000,00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17. 6. 2025-19.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13,97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41,92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47357,19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úhrada na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 xml:space="preserve"> dne: 19. 6. 2025  40000,00 a úhrada na úroky 0,00 Kč</w:t>
            </w:r>
          </w:p>
        </w:tc>
      </w:tr>
      <w:tr w:rsidR="00463998" w:rsidRPr="00463998" w:rsidTr="00DB2F89">
        <w:tc>
          <w:tcPr>
            <w:tcW w:w="5000" w:type="pct"/>
            <w:gridSpan w:val="7"/>
            <w:tcMar>
              <w:left w:w="570" w:type="dxa"/>
            </w:tcMar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z úhrady 40000,00 ( </w:t>
            </w:r>
            <w:proofErr w:type="spellStart"/>
            <w:r w:rsidRPr="00463998">
              <w:rPr>
                <w:sz w:val="20"/>
                <w:szCs w:val="20"/>
              </w:rPr>
              <w:t>řádek</w:t>
            </w:r>
            <w:proofErr w:type="spellEnd"/>
            <w:r w:rsidRPr="00463998">
              <w:rPr>
                <w:sz w:val="20"/>
                <w:szCs w:val="20"/>
              </w:rPr>
              <w:t xml:space="preserve"> úhrad č.22 ) </w:t>
            </w: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0,00 Kč, </w:t>
            </w:r>
            <w:proofErr w:type="spellStart"/>
            <w:r w:rsidRPr="00463998">
              <w:rPr>
                <w:sz w:val="20"/>
                <w:szCs w:val="20"/>
              </w:rPr>
              <w:t>eviduji</w:t>
            </w:r>
            <w:proofErr w:type="spellEnd"/>
            <w:r w:rsidRPr="00463998">
              <w:rPr>
                <w:sz w:val="20"/>
                <w:szCs w:val="20"/>
              </w:rPr>
              <w:t xml:space="preserve"> úrok 7357,19 Kč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</w:tc>
      </w:tr>
      <w:tr w:rsidR="00463998" w:rsidRPr="00463998" w:rsidTr="00DB2F89"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95650,00</w:t>
            </w:r>
          </w:p>
        </w:tc>
        <w:tc>
          <w:tcPr>
            <w:tcW w:w="121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6. 11. 2024-19. 6. 2025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226</w:t>
            </w:r>
          </w:p>
        </w:tc>
        <w:tc>
          <w:tcPr>
            <w:tcW w:w="609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32,55</w:t>
            </w:r>
          </w:p>
        </w:tc>
        <w:tc>
          <w:tcPr>
            <w:tcW w:w="426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12,75000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7357,19</w:t>
            </w:r>
          </w:p>
        </w:tc>
        <w:tc>
          <w:tcPr>
            <w:tcW w:w="762" w:type="pct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7357,19</w:t>
            </w:r>
          </w:p>
        </w:tc>
      </w:tr>
      <w:tr w:rsidR="00463998" w:rsidRPr="00463998" w:rsidTr="00DB2F89">
        <w:tc>
          <w:tcPr>
            <w:tcW w:w="5000" w:type="pct"/>
            <w:gridSpan w:val="7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=================================================================================================================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uhradit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jistinu</w:t>
            </w:r>
            <w:proofErr w:type="spellEnd"/>
            <w:r w:rsidRPr="00463998">
              <w:rPr>
                <w:sz w:val="20"/>
                <w:szCs w:val="20"/>
              </w:rPr>
              <w:t>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0,00 Kč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Zbývá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uhradit</w:t>
            </w:r>
            <w:proofErr w:type="spellEnd"/>
            <w:r w:rsidRPr="00463998">
              <w:rPr>
                <w:sz w:val="20"/>
                <w:szCs w:val="20"/>
              </w:rPr>
              <w:t xml:space="preserve"> úroky: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37483,54 Kč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Jistiny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celkem</w:t>
            </w:r>
            <w:proofErr w:type="spellEnd"/>
            <w:r w:rsidRPr="00463998">
              <w:rPr>
                <w:sz w:val="20"/>
                <w:szCs w:val="20"/>
              </w:rPr>
              <w:t>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825732,00 Kč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 xml:space="preserve">Úhrady </w:t>
            </w:r>
            <w:proofErr w:type="spellStart"/>
            <w:r w:rsidRPr="00463998">
              <w:rPr>
                <w:sz w:val="20"/>
                <w:szCs w:val="20"/>
              </w:rPr>
              <w:t>celkem</w:t>
            </w:r>
            <w:proofErr w:type="spellEnd"/>
            <w:r w:rsidRPr="00463998">
              <w:rPr>
                <w:sz w:val="20"/>
                <w:szCs w:val="20"/>
              </w:rPr>
              <w:t>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825732,00 Kč</w:t>
            </w:r>
          </w:p>
        </w:tc>
      </w:tr>
      <w:tr w:rsidR="00463998" w:rsidRPr="00463998" w:rsidTr="00DB2F89">
        <w:tc>
          <w:tcPr>
            <w:tcW w:w="3472" w:type="pct"/>
            <w:gridSpan w:val="5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463998">
              <w:rPr>
                <w:sz w:val="20"/>
                <w:szCs w:val="20"/>
              </w:rPr>
              <w:t>Dluh</w:t>
            </w:r>
            <w:proofErr w:type="spellEnd"/>
            <w:r w:rsidRPr="00463998">
              <w:rPr>
                <w:sz w:val="20"/>
                <w:szCs w:val="20"/>
              </w:rPr>
              <w:t xml:space="preserve"> </w:t>
            </w:r>
            <w:proofErr w:type="spellStart"/>
            <w:r w:rsidRPr="00463998">
              <w:rPr>
                <w:sz w:val="20"/>
                <w:szCs w:val="20"/>
              </w:rPr>
              <w:t>celkem</w:t>
            </w:r>
            <w:proofErr w:type="spellEnd"/>
            <w:r w:rsidRPr="00463998">
              <w:rPr>
                <w:sz w:val="20"/>
                <w:szCs w:val="20"/>
              </w:rPr>
              <w:t>:</w:t>
            </w:r>
          </w:p>
        </w:tc>
        <w:tc>
          <w:tcPr>
            <w:tcW w:w="1524" w:type="pct"/>
            <w:gridSpan w:val="2"/>
          </w:tcPr>
          <w:p w:rsidR="00463998" w:rsidRPr="00463998" w:rsidRDefault="00463998" w:rsidP="00463998">
            <w:pPr>
              <w:spacing w:line="276" w:lineRule="auto"/>
              <w:rPr>
                <w:sz w:val="20"/>
                <w:szCs w:val="20"/>
              </w:rPr>
            </w:pPr>
            <w:r w:rsidRPr="00463998">
              <w:rPr>
                <w:sz w:val="20"/>
                <w:szCs w:val="20"/>
              </w:rPr>
              <w:t>37483,54 Kč</w:t>
            </w:r>
          </w:p>
        </w:tc>
      </w:tr>
    </w:tbl>
    <w:p w:rsidR="007275B3" w:rsidRPr="00A64C3A" w:rsidRDefault="007275B3" w:rsidP="004A359B">
      <w:pPr>
        <w:spacing w:after="0"/>
      </w:pPr>
    </w:p>
    <w:sectPr w:rsidR="007275B3" w:rsidRPr="00A64C3A" w:rsidSect="001A5C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7E"/>
    <w:rsid w:val="0002501F"/>
    <w:rsid w:val="00036FBB"/>
    <w:rsid w:val="00075B46"/>
    <w:rsid w:val="00093BAC"/>
    <w:rsid w:val="001827AF"/>
    <w:rsid w:val="001A30E2"/>
    <w:rsid w:val="001A5C26"/>
    <w:rsid w:val="001C3033"/>
    <w:rsid w:val="001E66E7"/>
    <w:rsid w:val="00221193"/>
    <w:rsid w:val="0023717A"/>
    <w:rsid w:val="002447E8"/>
    <w:rsid w:val="00257362"/>
    <w:rsid w:val="002B2DE1"/>
    <w:rsid w:val="002D178F"/>
    <w:rsid w:val="00331F89"/>
    <w:rsid w:val="003409C7"/>
    <w:rsid w:val="003C001F"/>
    <w:rsid w:val="00445EB7"/>
    <w:rsid w:val="00463998"/>
    <w:rsid w:val="0047097E"/>
    <w:rsid w:val="004A359B"/>
    <w:rsid w:val="00527A3C"/>
    <w:rsid w:val="00564513"/>
    <w:rsid w:val="0058746E"/>
    <w:rsid w:val="005B7F9D"/>
    <w:rsid w:val="0062380C"/>
    <w:rsid w:val="006249E6"/>
    <w:rsid w:val="006359C1"/>
    <w:rsid w:val="00673AB6"/>
    <w:rsid w:val="006A1619"/>
    <w:rsid w:val="007156D6"/>
    <w:rsid w:val="007275B3"/>
    <w:rsid w:val="00760C2F"/>
    <w:rsid w:val="007B3E21"/>
    <w:rsid w:val="008A50C1"/>
    <w:rsid w:val="008F5ED7"/>
    <w:rsid w:val="00915CB4"/>
    <w:rsid w:val="0097168F"/>
    <w:rsid w:val="009A4245"/>
    <w:rsid w:val="009D148C"/>
    <w:rsid w:val="009E6B7F"/>
    <w:rsid w:val="00A55F82"/>
    <w:rsid w:val="00A64C3A"/>
    <w:rsid w:val="00AB4657"/>
    <w:rsid w:val="00AE79A5"/>
    <w:rsid w:val="00B228B7"/>
    <w:rsid w:val="00B2512A"/>
    <w:rsid w:val="00B2677E"/>
    <w:rsid w:val="00B464D4"/>
    <w:rsid w:val="00B7722C"/>
    <w:rsid w:val="00BA702A"/>
    <w:rsid w:val="00BD02BE"/>
    <w:rsid w:val="00BE54D1"/>
    <w:rsid w:val="00C22C3F"/>
    <w:rsid w:val="00C4440F"/>
    <w:rsid w:val="00CE78F6"/>
    <w:rsid w:val="00D520AE"/>
    <w:rsid w:val="00D724AB"/>
    <w:rsid w:val="00DA72BF"/>
    <w:rsid w:val="00DB2F89"/>
    <w:rsid w:val="00DC5BE1"/>
    <w:rsid w:val="00DF41DF"/>
    <w:rsid w:val="00E03AF1"/>
    <w:rsid w:val="00E25D1F"/>
    <w:rsid w:val="00E265F1"/>
    <w:rsid w:val="00E936E4"/>
    <w:rsid w:val="00EC1184"/>
    <w:rsid w:val="00EF0D26"/>
    <w:rsid w:val="00EF6959"/>
    <w:rsid w:val="00F005B8"/>
    <w:rsid w:val="00F57359"/>
    <w:rsid w:val="00F62B2B"/>
    <w:rsid w:val="00FC085D"/>
    <w:rsid w:val="00FD04C6"/>
    <w:rsid w:val="00F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9ED28-E27A-4E44-A4C6-B666F68A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C3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4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093B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1560</Words>
  <Characters>9205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Účet Microsoft</cp:lastModifiedBy>
  <cp:revision>2</cp:revision>
  <dcterms:created xsi:type="dcterms:W3CDTF">2025-07-24T05:40:00Z</dcterms:created>
  <dcterms:modified xsi:type="dcterms:W3CDTF">2025-07-24T05:40:00Z</dcterms:modified>
</cp:coreProperties>
</file>